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26" w:rsidRDefault="00AB11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1126" w:rsidRDefault="00AB1126">
      <w:pPr>
        <w:pStyle w:val="ConsPlusNormal"/>
        <w:jc w:val="both"/>
        <w:outlineLvl w:val="0"/>
      </w:pPr>
    </w:p>
    <w:p w:rsidR="00AB1126" w:rsidRDefault="00AB1126">
      <w:pPr>
        <w:pStyle w:val="ConsPlusTitle"/>
        <w:jc w:val="center"/>
        <w:outlineLvl w:val="0"/>
      </w:pPr>
      <w:r>
        <w:t>ПРАВИТЕЛЬСТВО КИРОВСКОЙ ОБЛАСТИ</w:t>
      </w:r>
    </w:p>
    <w:p w:rsidR="00AB1126" w:rsidRDefault="00AB1126">
      <w:pPr>
        <w:pStyle w:val="ConsPlusTitle"/>
        <w:jc w:val="center"/>
      </w:pPr>
    </w:p>
    <w:p w:rsidR="00AB1126" w:rsidRDefault="00AB1126">
      <w:pPr>
        <w:pStyle w:val="ConsPlusTitle"/>
        <w:jc w:val="center"/>
      </w:pPr>
      <w:r>
        <w:t>ПОСТАНОВЛЕНИЕ</w:t>
      </w:r>
    </w:p>
    <w:p w:rsidR="00AB1126" w:rsidRDefault="00AB1126">
      <w:pPr>
        <w:pStyle w:val="ConsPlusTitle"/>
        <w:jc w:val="center"/>
      </w:pPr>
      <w:r>
        <w:t>от 25 марта 2003 г. N 38/74</w:t>
      </w:r>
    </w:p>
    <w:p w:rsidR="00AB1126" w:rsidRDefault="00AB1126">
      <w:pPr>
        <w:pStyle w:val="ConsPlusTitle"/>
        <w:jc w:val="center"/>
      </w:pPr>
    </w:p>
    <w:p w:rsidR="00AB1126" w:rsidRDefault="00AB1126">
      <w:pPr>
        <w:pStyle w:val="ConsPlusTitle"/>
        <w:jc w:val="center"/>
      </w:pPr>
      <w:r>
        <w:t>ОБ УТВЕРЖДЕНИИ СОСТАВА И ПОЛОЖЕНИЯ О КООРДИНАЦИОННОМ СОВЕТЕ</w:t>
      </w:r>
    </w:p>
    <w:p w:rsidR="00AB1126" w:rsidRDefault="00AB1126">
      <w:pPr>
        <w:pStyle w:val="ConsPlusTitle"/>
        <w:jc w:val="center"/>
      </w:pPr>
      <w:r>
        <w:t>ПО ЗАЩИТЕ ПРАВ ПОТРЕБИТЕЛЕЙ КИРОВСКОЙ ОБЛАСТИ</w:t>
      </w:r>
    </w:p>
    <w:p w:rsidR="00AB1126" w:rsidRDefault="00AB11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B1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26" w:rsidRDefault="00AB11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15.02.2005 </w:t>
            </w:r>
            <w:hyperlink r:id="rId5">
              <w:r>
                <w:rPr>
                  <w:color w:val="0000FF"/>
                </w:rPr>
                <w:t>N 28/26</w:t>
              </w:r>
            </w:hyperlink>
            <w:r>
              <w:rPr>
                <w:color w:val="392C69"/>
              </w:rPr>
              <w:t xml:space="preserve">, от 12.09.2006 </w:t>
            </w:r>
            <w:hyperlink r:id="rId6">
              <w:r>
                <w:rPr>
                  <w:color w:val="0000FF"/>
                </w:rPr>
                <w:t>N 70/219</w:t>
              </w:r>
            </w:hyperlink>
            <w:r>
              <w:rPr>
                <w:color w:val="392C69"/>
              </w:rPr>
              <w:t xml:space="preserve">, от 21.12.2007 </w:t>
            </w:r>
            <w:hyperlink r:id="rId7">
              <w:r>
                <w:rPr>
                  <w:color w:val="0000FF"/>
                </w:rPr>
                <w:t>N 117/508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16.03.2010 </w:t>
            </w:r>
            <w:hyperlink r:id="rId8">
              <w:r>
                <w:rPr>
                  <w:color w:val="0000FF"/>
                </w:rPr>
                <w:t>N 43/90</w:t>
              </w:r>
            </w:hyperlink>
            <w:r>
              <w:rPr>
                <w:color w:val="392C69"/>
              </w:rPr>
              <w:t xml:space="preserve">, от 29.12.2010 </w:t>
            </w:r>
            <w:hyperlink r:id="rId9">
              <w:r>
                <w:rPr>
                  <w:color w:val="0000FF"/>
                </w:rPr>
                <w:t>N 84/667</w:t>
              </w:r>
            </w:hyperlink>
            <w:r>
              <w:rPr>
                <w:color w:val="392C69"/>
              </w:rPr>
              <w:t xml:space="preserve">, от 22.01.2013 </w:t>
            </w:r>
            <w:hyperlink r:id="rId10">
              <w:r>
                <w:rPr>
                  <w:color w:val="0000FF"/>
                </w:rPr>
                <w:t>N 192/24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03.04.2013 </w:t>
            </w:r>
            <w:hyperlink r:id="rId11">
              <w:r>
                <w:rPr>
                  <w:color w:val="0000FF"/>
                </w:rPr>
                <w:t>N 203/183</w:t>
              </w:r>
            </w:hyperlink>
            <w:r>
              <w:rPr>
                <w:color w:val="392C69"/>
              </w:rPr>
              <w:t xml:space="preserve">, от 21.05.2013 </w:t>
            </w:r>
            <w:hyperlink r:id="rId12">
              <w:r>
                <w:rPr>
                  <w:color w:val="0000FF"/>
                </w:rPr>
                <w:t>N 209/285</w:t>
              </w:r>
            </w:hyperlink>
            <w:r>
              <w:rPr>
                <w:color w:val="392C69"/>
              </w:rPr>
              <w:t xml:space="preserve">, от 28.04.2018 </w:t>
            </w:r>
            <w:hyperlink r:id="rId13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14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15">
              <w:r>
                <w:rPr>
                  <w:color w:val="0000FF"/>
                </w:rPr>
                <w:t>N 295-П</w:t>
              </w:r>
            </w:hyperlink>
            <w:r>
              <w:rPr>
                <w:color w:val="392C69"/>
              </w:rPr>
              <w:t xml:space="preserve">, от 06.12.2019 </w:t>
            </w:r>
            <w:hyperlink r:id="rId16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17">
              <w:r>
                <w:rPr>
                  <w:color w:val="0000FF"/>
                </w:rPr>
                <w:t>N 671-П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18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 xml:space="preserve">, от 22.07.2021 </w:t>
            </w:r>
            <w:hyperlink r:id="rId19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20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03.03.2023 </w:t>
            </w:r>
            <w:hyperlink r:id="rId21">
              <w:r>
                <w:rPr>
                  <w:color w:val="0000FF"/>
                </w:rPr>
                <w:t>N 101-П</w:t>
              </w:r>
            </w:hyperlink>
            <w:r>
              <w:rPr>
                <w:color w:val="392C69"/>
              </w:rPr>
              <w:t xml:space="preserve">, от 07.03.2024 </w:t>
            </w:r>
            <w:hyperlink r:id="rId22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09.08.2024 </w:t>
            </w:r>
            <w:hyperlink r:id="rId23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 xml:space="preserve">, от 04.04.2025 </w:t>
            </w:r>
            <w:hyperlink r:id="rId24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</w:tr>
    </w:tbl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>В целях реализации государственной политики в сфере защиты прав потребителей и создания условий для соблюдения прав и интересов потребителей Кировской области Правительство Кировской области постановляет:</w:t>
      </w:r>
    </w:p>
    <w:p w:rsidR="00AB1126" w:rsidRDefault="00AB1126">
      <w:pPr>
        <w:pStyle w:val="ConsPlusNormal"/>
        <w:jc w:val="both"/>
      </w:pPr>
      <w:r>
        <w:t xml:space="preserve">(преамбула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28.04.2018 N 203-П)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1. Создать координационный совет по защите прав потребителей Кировской области (далее - совет) и утвердить его </w:t>
      </w:r>
      <w:hyperlink w:anchor="P38">
        <w:r>
          <w:rPr>
            <w:color w:val="0000FF"/>
          </w:rPr>
          <w:t>состав</w:t>
        </w:r>
      </w:hyperlink>
      <w:r>
        <w:t>. Прилагается.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22">
        <w:r>
          <w:rPr>
            <w:color w:val="0000FF"/>
          </w:rPr>
          <w:t>Положение</w:t>
        </w:r>
      </w:hyperlink>
      <w:r>
        <w:t xml:space="preserve"> о координационном совете по защите прав потребителей Кировской области. Прилагается.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3. </w:t>
      </w:r>
      <w:hyperlink r:id="rId26">
        <w:r>
          <w:rPr>
            <w:color w:val="0000FF"/>
          </w:rPr>
          <w:t>Постановление</w:t>
        </w:r>
      </w:hyperlink>
      <w:r>
        <w:t xml:space="preserve"> Губернатора области от 08.09.1999 N 323 "О создании областного координационного Совета по защите прав потребителей" признать утратившим силу.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right"/>
      </w:pPr>
      <w:r>
        <w:t>Первый заместитель</w:t>
      </w:r>
    </w:p>
    <w:p w:rsidR="00AB1126" w:rsidRDefault="00AB1126">
      <w:pPr>
        <w:pStyle w:val="ConsPlusNormal"/>
        <w:jc w:val="right"/>
      </w:pPr>
      <w:r>
        <w:t>Председателя Правительства</w:t>
      </w:r>
    </w:p>
    <w:p w:rsidR="00AB1126" w:rsidRDefault="00AB1126">
      <w:pPr>
        <w:pStyle w:val="ConsPlusNormal"/>
        <w:jc w:val="right"/>
      </w:pPr>
      <w:r>
        <w:t>Кировской области</w:t>
      </w:r>
    </w:p>
    <w:p w:rsidR="00AB1126" w:rsidRDefault="00AB1126">
      <w:pPr>
        <w:pStyle w:val="ConsPlusNormal"/>
        <w:jc w:val="right"/>
      </w:pPr>
      <w:r>
        <w:t>А.А.ПИНАЕВ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right"/>
        <w:outlineLvl w:val="0"/>
      </w:pPr>
      <w:r>
        <w:t>Утвержден</w:t>
      </w:r>
    </w:p>
    <w:p w:rsidR="00AB1126" w:rsidRDefault="00AB1126">
      <w:pPr>
        <w:pStyle w:val="ConsPlusNormal"/>
        <w:jc w:val="right"/>
      </w:pPr>
      <w:r>
        <w:t>постановлением</w:t>
      </w:r>
    </w:p>
    <w:p w:rsidR="00AB1126" w:rsidRDefault="00AB1126">
      <w:pPr>
        <w:pStyle w:val="ConsPlusNormal"/>
        <w:jc w:val="right"/>
      </w:pPr>
      <w:r>
        <w:t>Правительства области</w:t>
      </w:r>
    </w:p>
    <w:p w:rsidR="00AB1126" w:rsidRDefault="00AB1126">
      <w:pPr>
        <w:pStyle w:val="ConsPlusNormal"/>
        <w:jc w:val="right"/>
      </w:pPr>
      <w:r>
        <w:t>от 25 марта 2003 г. N 38/74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</w:pPr>
      <w:bookmarkStart w:id="0" w:name="P38"/>
      <w:bookmarkEnd w:id="0"/>
      <w:r>
        <w:t>СОСТАВ</w:t>
      </w:r>
    </w:p>
    <w:p w:rsidR="00AB1126" w:rsidRDefault="00AB1126">
      <w:pPr>
        <w:pStyle w:val="ConsPlusTitle"/>
        <w:jc w:val="center"/>
      </w:pPr>
      <w:r>
        <w:t>КООРДИНАЦИОННОГО СОВЕТА ПО ЗАЩИТЕ ПРАВ ПОТРЕБИТЕЛЕЙ</w:t>
      </w:r>
    </w:p>
    <w:p w:rsidR="00AB1126" w:rsidRDefault="00AB1126">
      <w:pPr>
        <w:pStyle w:val="ConsPlusTitle"/>
        <w:jc w:val="center"/>
      </w:pPr>
      <w:r>
        <w:t>КИРОВСКОЙ ОБЛАСТИ</w:t>
      </w:r>
    </w:p>
    <w:p w:rsidR="00AB1126" w:rsidRDefault="00AB11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B1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26" w:rsidRDefault="00AB11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27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 xml:space="preserve">, от 15.11.2018 </w:t>
            </w:r>
            <w:hyperlink r:id="rId28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13.06.2019 </w:t>
            </w:r>
            <w:hyperlink r:id="rId29">
              <w:r>
                <w:rPr>
                  <w:color w:val="0000FF"/>
                </w:rPr>
                <w:t>N 295-П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30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 xml:space="preserve">, от 18.12.2020 </w:t>
            </w:r>
            <w:hyperlink r:id="rId31">
              <w:r>
                <w:rPr>
                  <w:color w:val="0000FF"/>
                </w:rPr>
                <w:t>N 671-П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32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33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22.03.2022 </w:t>
            </w:r>
            <w:hyperlink r:id="rId34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03.03.2023 </w:t>
            </w:r>
            <w:hyperlink r:id="rId35">
              <w:r>
                <w:rPr>
                  <w:color w:val="0000FF"/>
                </w:rPr>
                <w:t>N 101-П</w:t>
              </w:r>
            </w:hyperlink>
            <w:r>
              <w:rPr>
                <w:color w:val="392C69"/>
              </w:rPr>
              <w:t>,</w:t>
            </w:r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36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09.08.2024 </w:t>
            </w:r>
            <w:hyperlink r:id="rId37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 xml:space="preserve">, от 04.04.2025 </w:t>
            </w:r>
            <w:hyperlink r:id="rId38">
              <w:r>
                <w:rPr>
                  <w:color w:val="0000FF"/>
                </w:rPr>
                <w:t>N 175-П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</w:tr>
    </w:tbl>
    <w:p w:rsidR="00AB1126" w:rsidRDefault="00AB11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48"/>
        <w:gridCol w:w="397"/>
        <w:gridCol w:w="5726"/>
      </w:tblGrid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САНДАЛОВ</w:t>
            </w:r>
          </w:p>
          <w:p w:rsidR="00AB1126" w:rsidRDefault="00AB1126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Председатель Правительства Кировской области, председатель совета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ПЕСТРИКОВ</w:t>
            </w:r>
          </w:p>
          <w:p w:rsidR="00AB1126" w:rsidRDefault="00AB1126">
            <w:pPr>
              <w:pStyle w:val="ConsPlusNormal"/>
            </w:pPr>
            <w:r>
              <w:t>Денис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министр промышленности, предпринимательства и торговли Кировской области, заместитель председателя совета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ГОЛОВКИНА</w:t>
            </w:r>
          </w:p>
          <w:p w:rsidR="00AB1126" w:rsidRDefault="00AB1126">
            <w:pPr>
              <w:pStyle w:val="ConsPlusNormal"/>
            </w:pPr>
            <w:r>
              <w:t>Анна Дмитриевна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главный специалист-эксперт отдела потребительского рынка министерства промышленности, предпринимательства и торговли Кировской области, секретарь совета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БЕЛИНСКИЙ</w:t>
            </w:r>
          </w:p>
          <w:p w:rsidR="00AB1126" w:rsidRDefault="00AB1126">
            <w:pPr>
              <w:pStyle w:val="ConsPlusNormal"/>
            </w:pPr>
            <w:r>
              <w:t>Дмитрий Олегович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организации применения административного законодательства Управления организации охраны общественного порядка Управления Министерства внутренних дел Российской Федерации</w:t>
            </w:r>
            <w:proofErr w:type="gramEnd"/>
            <w:r>
              <w:t xml:space="preserve"> по Кировской области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ГАЛЬЦОВ</w:t>
            </w:r>
          </w:p>
          <w:p w:rsidR="00AB1126" w:rsidRDefault="00AB1126">
            <w:pPr>
              <w:pStyle w:val="ConsPlusNormal"/>
            </w:pPr>
            <w:r>
              <w:t>Михаил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вице-президент Союза "Вятская торгово-промышленная палата" (Кировской области)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ГЛУШКОВА</w:t>
            </w:r>
          </w:p>
          <w:p w:rsidR="00AB1126" w:rsidRDefault="00AB1126">
            <w:pPr>
              <w:pStyle w:val="ConsPlusNormal"/>
            </w:pPr>
            <w:r>
              <w:t>Анна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руководитель консультационного центра для потребителей Федерального бюджетного учреждения здравоохранения "Центр гигиены и эпидемиологии в Кировской области"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КОРОЛЕВА</w:t>
            </w:r>
          </w:p>
          <w:p w:rsidR="00AB1126" w:rsidRDefault="00AB1126">
            <w:pPr>
              <w:pStyle w:val="ConsPlusNormal"/>
            </w:pPr>
            <w:r>
              <w:t>Ирина Валерьевна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защиты прав потребителей Управления Федеральной службы</w:t>
            </w:r>
            <w:proofErr w:type="gramEnd"/>
            <w:r>
              <w:t xml:space="preserve"> по надзору в сфере защиты прав потребителей и благополучия человека по Кировской области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КРЮКОВ</w:t>
            </w:r>
          </w:p>
          <w:p w:rsidR="00AB1126" w:rsidRDefault="00AB1126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управляющий Отделением по Кировской области Волго-Вятского главного управления Центрального банка Российской Федерации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ЛАБАЗАНОВ</w:t>
            </w:r>
          </w:p>
          <w:p w:rsidR="00AB1126" w:rsidRDefault="00AB1126">
            <w:pPr>
              <w:pStyle w:val="ConsPlusNormal"/>
            </w:pPr>
            <w:r>
              <w:t>Заирбек Гаджиевич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член Общественной палаты Кировской области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МАКАРОВ</w:t>
            </w:r>
          </w:p>
          <w:p w:rsidR="00AB1126" w:rsidRDefault="00AB1126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директор Федерального бюджетного учреждения "Государственный региональный центр стандартизации, метрологии и испытаний в Кировской области"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НИКУЛИНА</w:t>
            </w:r>
          </w:p>
          <w:p w:rsidR="00AB1126" w:rsidRDefault="00AB1126">
            <w:pPr>
              <w:pStyle w:val="ConsPlusNormal"/>
            </w:pPr>
            <w:r>
              <w:t>Елена Семеновна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начальник отдела потребительского рынка министерства промышленности, предпринимательства и торговли Кировской области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УРВАНЦЕВ</w:t>
            </w:r>
          </w:p>
          <w:p w:rsidR="00AB1126" w:rsidRDefault="00AB1126">
            <w:pPr>
              <w:pStyle w:val="ConsPlusNormal"/>
            </w:pPr>
            <w:r>
              <w:lastRenderedPageBreak/>
              <w:t>Антон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 xml:space="preserve">президент Кировской региональной общественной </w:t>
            </w:r>
            <w:r>
              <w:lastRenderedPageBreak/>
              <w:t>организации "Общество защиты прав потребителей Кировской области"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lastRenderedPageBreak/>
              <w:t>ФРОЛОВ</w:t>
            </w:r>
          </w:p>
          <w:p w:rsidR="00AB1126" w:rsidRDefault="00AB1126">
            <w:pPr>
              <w:pStyle w:val="ConsPlusNormal"/>
            </w:pPr>
            <w:r>
              <w:t>Всеволод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заместитель главы администрации города Кирова, начальник департамента экономического развития и предпринимательства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ХОХРИН</w:t>
            </w:r>
          </w:p>
          <w:p w:rsidR="00AB1126" w:rsidRDefault="00AB1126">
            <w:pPr>
              <w:pStyle w:val="ConsPlusNormal"/>
            </w:pPr>
            <w:r>
              <w:t>Антон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председатель правления Кировской региональной общественной организации "Защита прав потребителей в Кировской области "Z-народный контроль" (по согласованию)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ШЕСТАКОВА</w:t>
            </w:r>
          </w:p>
          <w:p w:rsidR="00AB1126" w:rsidRDefault="00AB1126">
            <w:pPr>
              <w:pStyle w:val="ConsPlusNormal"/>
            </w:pPr>
            <w:r>
              <w:t>Людмила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начальник отдела технического развития, пищевой промышленности и регулирования продовольственного рынка министерства сельского хозяйства и продовольствия Кировской области</w:t>
            </w:r>
          </w:p>
        </w:tc>
      </w:tr>
      <w:tr w:rsidR="00AB1126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</w:pPr>
            <w:r>
              <w:t>ШМАКОВА</w:t>
            </w:r>
          </w:p>
          <w:p w:rsidR="00AB1126" w:rsidRDefault="00AB1126">
            <w:pPr>
              <w:pStyle w:val="ConsPlusNormal"/>
            </w:pPr>
            <w:r>
              <w:t>Людмила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AB1126" w:rsidRDefault="00AB1126">
            <w:pPr>
              <w:pStyle w:val="ConsPlusNormal"/>
              <w:jc w:val="both"/>
            </w:pPr>
            <w:r>
              <w:t>декан социально-экономического факультета Федерального государственного бюджетного образовательного учреждения высшего образования "Кировский государственный медицинский университет" Министерства здравоохранения Российской Федерации, кандидат технических наук, доцент (по согласованию)</w:t>
            </w:r>
          </w:p>
        </w:tc>
      </w:tr>
    </w:tbl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right"/>
        <w:outlineLvl w:val="0"/>
      </w:pPr>
      <w:r>
        <w:t>Утверждено</w:t>
      </w:r>
    </w:p>
    <w:p w:rsidR="00AB1126" w:rsidRDefault="00AB1126">
      <w:pPr>
        <w:pStyle w:val="ConsPlusNormal"/>
        <w:jc w:val="right"/>
      </w:pPr>
      <w:r>
        <w:t>постановлением</w:t>
      </w:r>
    </w:p>
    <w:p w:rsidR="00AB1126" w:rsidRDefault="00AB1126">
      <w:pPr>
        <w:pStyle w:val="ConsPlusNormal"/>
        <w:jc w:val="right"/>
      </w:pPr>
      <w:r>
        <w:t>Правительства области</w:t>
      </w:r>
    </w:p>
    <w:p w:rsidR="00AB1126" w:rsidRDefault="00AB1126">
      <w:pPr>
        <w:pStyle w:val="ConsPlusNormal"/>
        <w:jc w:val="right"/>
      </w:pPr>
      <w:r>
        <w:t>от 25 марта 2003 г. N 38/74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</w:pPr>
      <w:bookmarkStart w:id="1" w:name="P122"/>
      <w:bookmarkEnd w:id="1"/>
      <w:r>
        <w:t>ПОЛОЖЕНИЕ</w:t>
      </w:r>
    </w:p>
    <w:p w:rsidR="00AB1126" w:rsidRDefault="00AB1126">
      <w:pPr>
        <w:pStyle w:val="ConsPlusTitle"/>
        <w:jc w:val="center"/>
      </w:pPr>
      <w:r>
        <w:t>О КООРДИНАЦИОННОМ СОВЕТЕ ПО ЗАЩИТЕ ПРАВ ПОТРЕБИТЕЛЕЙ</w:t>
      </w:r>
    </w:p>
    <w:p w:rsidR="00AB1126" w:rsidRDefault="00AB1126">
      <w:pPr>
        <w:pStyle w:val="ConsPlusTitle"/>
        <w:jc w:val="center"/>
      </w:pPr>
      <w:r>
        <w:t>КИРОВСКОЙ ОБЛАСТИ</w:t>
      </w:r>
    </w:p>
    <w:p w:rsidR="00AB1126" w:rsidRDefault="00AB11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B11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1126" w:rsidRDefault="00AB112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AB1126" w:rsidRDefault="00AB11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39">
              <w:r>
                <w:rPr>
                  <w:color w:val="0000FF"/>
                </w:rPr>
                <w:t>N 539-П</w:t>
              </w:r>
            </w:hyperlink>
            <w:r>
              <w:rPr>
                <w:color w:val="392C69"/>
              </w:rPr>
              <w:t xml:space="preserve">, от 27.04.2021 </w:t>
            </w:r>
            <w:hyperlink r:id="rId40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26" w:rsidRDefault="00AB1126">
            <w:pPr>
              <w:pStyle w:val="ConsPlusNormal"/>
            </w:pPr>
          </w:p>
        </w:tc>
      </w:tr>
    </w:tbl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  <w:outlineLvl w:val="1"/>
      </w:pPr>
      <w:r>
        <w:t>1. Общие положения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 xml:space="preserve">1.1. </w:t>
      </w:r>
      <w:proofErr w:type="gramStart"/>
      <w:r>
        <w:t>Координационный совет по защите прав потребителей Кировской области (далее - совет) является координационно-совещательным органом, образованным в целях обеспечения взаимодействия органов исполнительной власти Кировской области с территориальными органами федеральных органов исполнительной власти, иными органами и организациями по вопросам создания на территории региона благоприятных условий для обеспечения прав потребителей, просвещения населения в области защиты прав потребителей, реализации региональной торговой и промышленной политики с</w:t>
      </w:r>
      <w:proofErr w:type="gramEnd"/>
      <w:r>
        <w:t xml:space="preserve"> учетом прав потребителей.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1.2. В своей деятельности совет руководствуется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о защите прав потребителей, иными нормативными правовыми актами </w:t>
      </w:r>
      <w:r>
        <w:lastRenderedPageBreak/>
        <w:t>Российской Федерации, Кировской области, а также настоящим Положением о координационном совете по защите прав потребителей Кировской области (далее - Положение).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1.3. Совет формируется из представителей органов государственной власти Кировской области, а также по согласованию из представителей территориальных органов федеральных органов исполнительной власти, органов местного самоуправления Кировской области, общественных объединений потребителей и иных организаций.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1.4. Положение и состав совета утверждаются постановлением Правительства Кировской области.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  <w:outlineLvl w:val="1"/>
      </w:pPr>
      <w:r>
        <w:t>2. Задачи совета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>Задачами совета являются: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2.1. Создание благоприятных условий для обеспечения прав потребителей.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2.2. Формирование единых подходов к реализации государственной политики в сфере обеспечения и защиты прав потребителей на территории Кировской области, определение приоритетов реализации региональной торговой и промышленной политики с учетом прав потребителей.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2.3. Выработка мер по обеспечению взаимодействия территориальных органов федеральных органов исполнительной власти, органов исполнительной власти Кировской области, общественных объединений, иных органов и организаций по вопросам защиты прав потребителей.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  <w:outlineLvl w:val="1"/>
      </w:pPr>
      <w:r>
        <w:t>3. Функции совета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>Совет в соответствии с возложенными на него задачами осуществляет следующие функции: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3.1. Проведение комплексного анализа ситуации, складывающейся в сфере защиты прав потребителей на территории Кировской области, и определение приоритетных направлений деятельности в указанной сфере.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3.2. Подготовка предложений по совершенствованию правового регулирования отношений в области защиты прав потребителей.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3.3. Выработка согласованных комплексных подходов к решению задач, связанных с обеспечением населения качественными товарами (работами, услугами), безопасными для жизни и здоровья.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3.4. Разработка мер, направленных на просвещение и информирование жителей Кировской области по вопросам защиты прав потребителей.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3.5. Рассмотрение </w:t>
      </w:r>
      <w:proofErr w:type="gramStart"/>
      <w:r>
        <w:t>вопросов эффективности взаимодействия органов исполнительной власти Кировской</w:t>
      </w:r>
      <w:proofErr w:type="gramEnd"/>
      <w:r>
        <w:t xml:space="preserve"> области, территориальных органов федеральных органов исполнительной власти, действующих на территории Кировской области, органов местного самоуправления муниципальных образований Кировской области, общественных объединений и иных организаций по вопросам защиты прав потребителей, реализации региональной торговой и промышленной политики с учетом прав потребителей.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  <w:outlineLvl w:val="1"/>
      </w:pPr>
      <w:r>
        <w:t>4. Права совета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>Совет имеет право: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lastRenderedPageBreak/>
        <w:t>4.1. Вносить на рассмотрение Губернатора Кировской области, Правительства Кировской области предложения в соответствии с полномочиями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4.2. Запрашивать в установленном порядке у территориальных органов федеральных органов исполнительной власти, органов исполнительной власти Кировской области, органов местного самоуправления муниципальных образований Кировской области, иных органов и организаций материалы и информацию для решения соответствующих задач.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4.3. Приглашать на заседания совета представителей территориальных органов федеральных органов исполнительной власти, органов государственной власти Кировской области, органов местного самоуправления муниципальных образований Кировской области, организаций и общественных объединений, средств массовой информации, не входящих в его состав, для обсуждения вопросов, связанных с защитой прав потребителей в Кировской области.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Title"/>
        <w:jc w:val="center"/>
        <w:outlineLvl w:val="1"/>
      </w:pPr>
      <w:r>
        <w:t>5. Организация деятельности совета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ind w:firstLine="540"/>
        <w:jc w:val="both"/>
      </w:pPr>
      <w:r>
        <w:t>5.1. Совет формируется в следующем составе: председатель совета, заместитель председателя совета, секретарь совета и иные члены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5.2. Заседания совета проводятся по мере необходимости, но не реже одного раза в год. Заседание совета считается правомочным, если на нем присутствует не менее половины его состава.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5.3. Непосредственное руководство советом осуществляет председатель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5.4. Председатель совета: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руководит деятельностью совета;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председательствует на заседаниях совета;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принятых советом решений.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5.5. В отсутствие председателя совета по его поручению заседание совета проводит его заместитель.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5.6. Секретарь совета обеспечивает подготовку материалов к заседанию совета и их направление лицам, входящим в состав совета, информирует членов совета о дате, времени, месте и повестке очередного заседания совета, оформляет протокол заседания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5.7. Решения совета принимаются простым большинством голосов присутствующих на заседании лиц, входящих в состав совета, путем открытого голосования и носят рекомендательный характер. В случае равенства голосов решающим является голос председательствующего на заседании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5.8. Решения совета оформляются протоколом, который подписывается председательствующим на заседании и секретарем совета.</w:t>
      </w:r>
    </w:p>
    <w:p w:rsidR="00AB1126" w:rsidRDefault="00AB1126">
      <w:pPr>
        <w:pStyle w:val="ConsPlusNormal"/>
        <w:spacing w:before="220"/>
        <w:ind w:firstLine="540"/>
        <w:jc w:val="both"/>
      </w:pPr>
      <w:r>
        <w:t>5.9. Организационно-техническое обеспечение деятельности совета осуществляет министерство промышленности, предпринимательства и торговли Кировской области.</w:t>
      </w:r>
    </w:p>
    <w:p w:rsidR="00AB1126" w:rsidRDefault="00AB112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27.04.2021 N 199-П)</w:t>
      </w: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jc w:val="both"/>
      </w:pPr>
    </w:p>
    <w:p w:rsidR="00AB1126" w:rsidRDefault="00AB11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436" w:rsidRDefault="008C2436"/>
    <w:sectPr w:rsidR="008C2436" w:rsidSect="001A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B1126"/>
    <w:rsid w:val="00045EA1"/>
    <w:rsid w:val="00117EF2"/>
    <w:rsid w:val="00120F34"/>
    <w:rsid w:val="00273F91"/>
    <w:rsid w:val="003527BE"/>
    <w:rsid w:val="00355386"/>
    <w:rsid w:val="006A1E53"/>
    <w:rsid w:val="00877B6F"/>
    <w:rsid w:val="00886ABD"/>
    <w:rsid w:val="008C2436"/>
    <w:rsid w:val="00AB1126"/>
    <w:rsid w:val="00BD113C"/>
    <w:rsid w:val="00D55A58"/>
    <w:rsid w:val="00D938F9"/>
    <w:rsid w:val="00DB075E"/>
    <w:rsid w:val="00DB1AED"/>
    <w:rsid w:val="00E9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1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1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39650&amp;dst=100005" TargetMode="External"/><Relationship Id="rId13" Type="http://schemas.openxmlformats.org/officeDocument/2006/relationships/hyperlink" Target="https://login.consultant.ru/link/?req=doc&amp;base=RLAW240&amp;n=128109&amp;dst=100005" TargetMode="External"/><Relationship Id="rId18" Type="http://schemas.openxmlformats.org/officeDocument/2006/relationships/hyperlink" Target="https://login.consultant.ru/link/?req=doc&amp;base=RLAW240&amp;n=171165&amp;dst=100005" TargetMode="External"/><Relationship Id="rId26" Type="http://schemas.openxmlformats.org/officeDocument/2006/relationships/hyperlink" Target="https://login.consultant.ru/link/?req=doc&amp;base=RLAW240&amp;n=5480" TargetMode="External"/><Relationship Id="rId39" Type="http://schemas.openxmlformats.org/officeDocument/2006/relationships/hyperlink" Target="https://login.consultant.ru/link/?req=doc&amp;base=RLAW240&amp;n=135833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04093&amp;dst=100005" TargetMode="External"/><Relationship Id="rId34" Type="http://schemas.openxmlformats.org/officeDocument/2006/relationships/hyperlink" Target="https://login.consultant.ru/link/?req=doc&amp;base=RLAW240&amp;n=186595&amp;dst=100005" TargetMode="External"/><Relationship Id="rId42" Type="http://schemas.openxmlformats.org/officeDocument/2006/relationships/hyperlink" Target="https://login.consultant.ru/link/?req=doc&amp;base=RLAW240&amp;n=171165&amp;dst=100009" TargetMode="External"/><Relationship Id="rId7" Type="http://schemas.openxmlformats.org/officeDocument/2006/relationships/hyperlink" Target="https://login.consultant.ru/link/?req=doc&amp;base=RLAW240&amp;n=27797&amp;dst=100005" TargetMode="External"/><Relationship Id="rId12" Type="http://schemas.openxmlformats.org/officeDocument/2006/relationships/hyperlink" Target="https://login.consultant.ru/link/?req=doc&amp;base=RLAW240&amp;n=64759&amp;dst=100005" TargetMode="External"/><Relationship Id="rId17" Type="http://schemas.openxmlformats.org/officeDocument/2006/relationships/hyperlink" Target="https://login.consultant.ru/link/?req=doc&amp;base=RLAW240&amp;n=165649&amp;dst=100005" TargetMode="External"/><Relationship Id="rId25" Type="http://schemas.openxmlformats.org/officeDocument/2006/relationships/hyperlink" Target="https://login.consultant.ru/link/?req=doc&amp;base=RLAW240&amp;n=128109&amp;dst=100006" TargetMode="External"/><Relationship Id="rId33" Type="http://schemas.openxmlformats.org/officeDocument/2006/relationships/hyperlink" Target="https://login.consultant.ru/link/?req=doc&amp;base=RLAW240&amp;n=174788&amp;dst=100005" TargetMode="External"/><Relationship Id="rId38" Type="http://schemas.openxmlformats.org/officeDocument/2006/relationships/hyperlink" Target="https://login.consultant.ru/link/?req=doc&amp;base=RLAW240&amp;n=24436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50141&amp;dst=100005" TargetMode="External"/><Relationship Id="rId20" Type="http://schemas.openxmlformats.org/officeDocument/2006/relationships/hyperlink" Target="https://login.consultant.ru/link/?req=doc&amp;base=RLAW240&amp;n=186595&amp;dst=100005" TargetMode="External"/><Relationship Id="rId29" Type="http://schemas.openxmlformats.org/officeDocument/2006/relationships/hyperlink" Target="https://login.consultant.ru/link/?req=doc&amp;base=RLAW240&amp;n=142896&amp;dst=100005" TargetMode="External"/><Relationship Id="rId41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742&amp;dst=100005" TargetMode="External"/><Relationship Id="rId11" Type="http://schemas.openxmlformats.org/officeDocument/2006/relationships/hyperlink" Target="https://login.consultant.ru/link/?req=doc&amp;base=RLAW240&amp;n=63601&amp;dst=100005" TargetMode="External"/><Relationship Id="rId24" Type="http://schemas.openxmlformats.org/officeDocument/2006/relationships/hyperlink" Target="https://login.consultant.ru/link/?req=doc&amp;base=RLAW240&amp;n=244361&amp;dst=100005" TargetMode="External"/><Relationship Id="rId32" Type="http://schemas.openxmlformats.org/officeDocument/2006/relationships/hyperlink" Target="https://login.consultant.ru/link/?req=doc&amp;base=RLAW240&amp;n=171165&amp;dst=100005" TargetMode="External"/><Relationship Id="rId37" Type="http://schemas.openxmlformats.org/officeDocument/2006/relationships/hyperlink" Target="https://login.consultant.ru/link/?req=doc&amp;base=RLAW240&amp;n=231054&amp;dst=100005" TargetMode="External"/><Relationship Id="rId40" Type="http://schemas.openxmlformats.org/officeDocument/2006/relationships/hyperlink" Target="https://login.consultant.ru/link/?req=doc&amp;base=RLAW240&amp;n=171165&amp;dst=100009" TargetMode="External"/><Relationship Id="rId5" Type="http://schemas.openxmlformats.org/officeDocument/2006/relationships/hyperlink" Target="https://login.consultant.ru/link/?req=doc&amp;base=RLAW240&amp;n=15595&amp;dst=100005" TargetMode="External"/><Relationship Id="rId15" Type="http://schemas.openxmlformats.org/officeDocument/2006/relationships/hyperlink" Target="https://login.consultant.ru/link/?req=doc&amp;base=RLAW240&amp;n=142896&amp;dst=100005" TargetMode="External"/><Relationship Id="rId23" Type="http://schemas.openxmlformats.org/officeDocument/2006/relationships/hyperlink" Target="https://login.consultant.ru/link/?req=doc&amp;base=RLAW240&amp;n=231054&amp;dst=100005" TargetMode="External"/><Relationship Id="rId28" Type="http://schemas.openxmlformats.org/officeDocument/2006/relationships/hyperlink" Target="https://login.consultant.ru/link/?req=doc&amp;base=RLAW240&amp;n=135833&amp;dst=100006" TargetMode="External"/><Relationship Id="rId36" Type="http://schemas.openxmlformats.org/officeDocument/2006/relationships/hyperlink" Target="https://login.consultant.ru/link/?req=doc&amp;base=RLAW240&amp;n=223582&amp;dst=100005" TargetMode="External"/><Relationship Id="rId10" Type="http://schemas.openxmlformats.org/officeDocument/2006/relationships/hyperlink" Target="https://login.consultant.ru/link/?req=doc&amp;base=RLAW240&amp;n=61686&amp;dst=100005" TargetMode="External"/><Relationship Id="rId19" Type="http://schemas.openxmlformats.org/officeDocument/2006/relationships/hyperlink" Target="https://login.consultant.ru/link/?req=doc&amp;base=RLAW240&amp;n=174788&amp;dst=100005" TargetMode="External"/><Relationship Id="rId31" Type="http://schemas.openxmlformats.org/officeDocument/2006/relationships/hyperlink" Target="https://login.consultant.ru/link/?req=doc&amp;base=RLAW240&amp;n=165649&amp;dst=100005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44794&amp;dst=100005" TargetMode="External"/><Relationship Id="rId14" Type="http://schemas.openxmlformats.org/officeDocument/2006/relationships/hyperlink" Target="https://login.consultant.ru/link/?req=doc&amp;base=RLAW240&amp;n=135833&amp;dst=100005" TargetMode="External"/><Relationship Id="rId22" Type="http://schemas.openxmlformats.org/officeDocument/2006/relationships/hyperlink" Target="https://login.consultant.ru/link/?req=doc&amp;base=RLAW240&amp;n=223582&amp;dst=100005" TargetMode="External"/><Relationship Id="rId27" Type="http://schemas.openxmlformats.org/officeDocument/2006/relationships/hyperlink" Target="https://login.consultant.ru/link/?req=doc&amp;base=RLAW240&amp;n=128109&amp;dst=100008" TargetMode="External"/><Relationship Id="rId30" Type="http://schemas.openxmlformats.org/officeDocument/2006/relationships/hyperlink" Target="https://login.consultant.ru/link/?req=doc&amp;base=RLAW240&amp;n=150141&amp;dst=100005" TargetMode="External"/><Relationship Id="rId35" Type="http://schemas.openxmlformats.org/officeDocument/2006/relationships/hyperlink" Target="https://login.consultant.ru/link/?req=doc&amp;base=RLAW240&amp;n=204093&amp;dst=10000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2025-04-14T12:50:00Z</dcterms:created>
  <dcterms:modified xsi:type="dcterms:W3CDTF">2025-04-14T12:51:00Z</dcterms:modified>
</cp:coreProperties>
</file>