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49" w:rsidRDefault="006D0C4B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Аналитическая справка о ходе реализации </w:t>
      </w:r>
    </w:p>
    <w:p w:rsidR="00DD5049" w:rsidRDefault="006D0C4B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Кировской области </w:t>
      </w:r>
    </w:p>
    <w:p w:rsidR="00DD5049" w:rsidRDefault="006D0C4B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«Развитие государственного управления</w:t>
      </w:r>
      <w:r w:rsidRPr="00064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</w:p>
    <w:p w:rsidR="006D0C4B" w:rsidRPr="000649EA" w:rsidRDefault="006D0C4B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 202</w:t>
      </w:r>
      <w:r w:rsidR="008812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BD42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013FE4" w:rsidRPr="00F159B8" w:rsidRDefault="00013FE4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6D0C4B" w:rsidRPr="000649EA" w:rsidRDefault="006D0C4B" w:rsidP="00DD50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Общая характеристика государствен</w:t>
      </w:r>
      <w:r w:rsidR="00DD5049">
        <w:rPr>
          <w:rFonts w:ascii="Times New Roman" w:hAnsi="Times New Roman" w:cs="Times New Roman"/>
          <w:b/>
          <w:sz w:val="28"/>
          <w:szCs w:val="28"/>
        </w:rPr>
        <w:t>ной программы Кировской области</w:t>
      </w:r>
    </w:p>
    <w:p w:rsidR="006D0C4B" w:rsidRPr="00F159B8" w:rsidRDefault="006D0C4B" w:rsidP="000649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17967" w:rsidRPr="000649EA" w:rsidRDefault="006D0C4B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Государственная программа Кировской области «Развитие государственного управления» </w:t>
      </w:r>
      <w:r w:rsidR="00657ABB" w:rsidRPr="000649EA">
        <w:rPr>
          <w:rFonts w:ascii="Times New Roman" w:hAnsi="Times New Roman" w:cs="Times New Roman"/>
          <w:sz w:val="28"/>
          <w:szCs w:val="28"/>
        </w:rPr>
        <w:t xml:space="preserve">(далее – Государственная программа) </w:t>
      </w:r>
      <w:r w:rsidRPr="000649EA"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657ABB" w:rsidRPr="000649EA">
        <w:rPr>
          <w:rFonts w:ascii="Times New Roman" w:hAnsi="Times New Roman" w:cs="Times New Roman"/>
          <w:sz w:val="28"/>
          <w:szCs w:val="28"/>
        </w:rPr>
        <w:t>п</w:t>
      </w:r>
      <w:r w:rsidRPr="000649EA">
        <w:rPr>
          <w:rFonts w:ascii="Times New Roman" w:hAnsi="Times New Roman" w:cs="Times New Roman"/>
          <w:sz w:val="28"/>
          <w:szCs w:val="28"/>
        </w:rPr>
        <w:t>остановление</w:t>
      </w:r>
      <w:r w:rsidR="00657ABB" w:rsidRPr="000649EA">
        <w:rPr>
          <w:rFonts w:ascii="Times New Roman" w:hAnsi="Times New Roman" w:cs="Times New Roman"/>
          <w:sz w:val="28"/>
          <w:szCs w:val="28"/>
        </w:rPr>
        <w:t>м</w:t>
      </w:r>
      <w:r w:rsidRPr="000649EA">
        <w:rPr>
          <w:rFonts w:ascii="Times New Roman" w:hAnsi="Times New Roman" w:cs="Times New Roman"/>
          <w:sz w:val="28"/>
          <w:szCs w:val="28"/>
        </w:rPr>
        <w:t xml:space="preserve"> Правительства К</w:t>
      </w:r>
      <w:r w:rsidR="00657ABB" w:rsidRPr="000649EA">
        <w:rPr>
          <w:rFonts w:ascii="Times New Roman" w:hAnsi="Times New Roman" w:cs="Times New Roman"/>
          <w:sz w:val="28"/>
          <w:szCs w:val="28"/>
        </w:rPr>
        <w:t>ировской области от 13.12.2023 №</w:t>
      </w:r>
      <w:r w:rsidRPr="000649EA">
        <w:rPr>
          <w:rFonts w:ascii="Times New Roman" w:hAnsi="Times New Roman" w:cs="Times New Roman"/>
          <w:sz w:val="28"/>
          <w:szCs w:val="28"/>
        </w:rPr>
        <w:t xml:space="preserve"> 662-П</w:t>
      </w:r>
      <w:r w:rsidR="00657ABB" w:rsidRPr="000649EA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Кировской области «Развитие государственного управления»</w:t>
      </w:r>
      <w:r w:rsidR="00717967" w:rsidRPr="000649EA">
        <w:rPr>
          <w:rFonts w:ascii="Times New Roman" w:hAnsi="Times New Roman" w:cs="Times New Roman"/>
          <w:sz w:val="28"/>
          <w:szCs w:val="28"/>
        </w:rPr>
        <w:t>.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Количество комплексов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процессных мероприятий, входящих в состав  </w:t>
      </w:r>
      <w:r w:rsidRPr="000649EA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в 202</w:t>
      </w:r>
      <w:r w:rsidR="00881214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</w:t>
      </w:r>
      <w:r w:rsidRPr="000649EA">
        <w:rPr>
          <w:rFonts w:ascii="Times New Roman" w:hAnsi="Times New Roman" w:cs="Times New Roman"/>
          <w:sz w:val="28"/>
          <w:szCs w:val="28"/>
        </w:rPr>
        <w:t>–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2: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«Обеспечение эффективного государственного управления»,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государственной информационной политики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657ABB" w:rsidRPr="000649EA" w:rsidRDefault="00657ABB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Ответственным исполнителем Государственной программы определена администрация Губернатора и Правительства Кировской области.</w:t>
      </w:r>
    </w:p>
    <w:p w:rsidR="00C704A4" w:rsidRPr="000649EA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Соисполнители Государственной программы:</w:t>
      </w:r>
    </w:p>
    <w:p w:rsidR="00C704A4" w:rsidRPr="000649EA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управление массовых коммуникаций Кировской области;</w:t>
      </w:r>
    </w:p>
    <w:p w:rsidR="00C704A4" w:rsidRPr="00881214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14">
        <w:rPr>
          <w:rFonts w:ascii="Times New Roman" w:hAnsi="Times New Roman" w:cs="Times New Roman"/>
          <w:sz w:val="28"/>
          <w:szCs w:val="28"/>
        </w:rPr>
        <w:t>министерство социального развития Кировской области.</w:t>
      </w:r>
    </w:p>
    <w:p w:rsidR="00D03B51" w:rsidRPr="00881214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достижения цели Государственной программы: </w:t>
      </w:r>
    </w:p>
    <w:p w:rsidR="00D03B51" w:rsidRPr="00881214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созданы условия </w:t>
      </w:r>
      <w:proofErr w:type="gramStart"/>
      <w:r w:rsidRPr="0088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повышения эффективности осуществления установленных полномочий Губернатора Кировской области</w:t>
      </w:r>
      <w:proofErr w:type="gramEnd"/>
      <w:r w:rsidRPr="0088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Правительства Кировской области; </w:t>
      </w:r>
    </w:p>
    <w:p w:rsidR="00D03B51" w:rsidRPr="00881214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совершенствуется государственная информационная политика.</w:t>
      </w:r>
    </w:p>
    <w:p w:rsidR="00C704A4" w:rsidRPr="00C704A4" w:rsidRDefault="00657ABB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14">
        <w:rPr>
          <w:rFonts w:ascii="Times New Roman" w:hAnsi="Times New Roman" w:cs="Times New Roman"/>
          <w:sz w:val="28"/>
          <w:szCs w:val="28"/>
        </w:rPr>
        <w:t xml:space="preserve">В результате реализации Государственной программы </w:t>
      </w:r>
      <w:r w:rsidR="00717967" w:rsidRPr="00881214">
        <w:rPr>
          <w:rFonts w:ascii="Times New Roman" w:hAnsi="Times New Roman" w:cs="Times New Roman"/>
          <w:sz w:val="28"/>
          <w:szCs w:val="28"/>
        </w:rPr>
        <w:t>в 202</w:t>
      </w:r>
      <w:r w:rsidR="00881214">
        <w:rPr>
          <w:rFonts w:ascii="Times New Roman" w:hAnsi="Times New Roman" w:cs="Times New Roman"/>
          <w:sz w:val="28"/>
          <w:szCs w:val="28"/>
        </w:rPr>
        <w:t>5</w:t>
      </w:r>
      <w:r w:rsidR="00717967" w:rsidRPr="00881214">
        <w:rPr>
          <w:rFonts w:ascii="Times New Roman" w:hAnsi="Times New Roman" w:cs="Times New Roman"/>
          <w:sz w:val="28"/>
          <w:szCs w:val="28"/>
        </w:rPr>
        <w:t xml:space="preserve"> году осуществлено </w:t>
      </w:r>
      <w:r w:rsidRPr="00881214">
        <w:rPr>
          <w:rFonts w:ascii="Times New Roman" w:hAnsi="Times New Roman" w:cs="Times New Roman"/>
          <w:sz w:val="28"/>
          <w:szCs w:val="28"/>
        </w:rPr>
        <w:t>повышение</w:t>
      </w:r>
      <w:r w:rsidRPr="000649EA">
        <w:rPr>
          <w:rFonts w:ascii="Times New Roman" w:hAnsi="Times New Roman" w:cs="Times New Roman"/>
          <w:sz w:val="28"/>
          <w:szCs w:val="28"/>
        </w:rPr>
        <w:t xml:space="preserve"> качества государственного управления в Кировской области за счет </w:t>
      </w:r>
      <w:proofErr w:type="gramStart"/>
      <w:r w:rsidRPr="000649EA">
        <w:rPr>
          <w:rFonts w:ascii="Times New Roman" w:hAnsi="Times New Roman" w:cs="Times New Roman"/>
          <w:sz w:val="28"/>
          <w:szCs w:val="28"/>
        </w:rPr>
        <w:t>формирования профессионального кадрового состава органов исполнительной власти Кировской области</w:t>
      </w:r>
      <w:proofErr w:type="gramEnd"/>
      <w:r w:rsidRPr="000649EA">
        <w:rPr>
          <w:rFonts w:ascii="Times New Roman" w:hAnsi="Times New Roman" w:cs="Times New Roman"/>
          <w:sz w:val="28"/>
          <w:szCs w:val="28"/>
        </w:rPr>
        <w:t xml:space="preserve"> и внедрения единых принципов кадровой политики, а также организации противодействия коррупции и повышения информационной открытости органов государственной власти Кировской области.</w:t>
      </w:r>
    </w:p>
    <w:p w:rsidR="00C704A4" w:rsidRPr="00C704A4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A4">
        <w:rPr>
          <w:rFonts w:ascii="Times New Roman" w:hAnsi="Times New Roman" w:cs="Times New Roman"/>
          <w:sz w:val="28"/>
          <w:szCs w:val="28"/>
        </w:rPr>
        <w:t xml:space="preserve">Общее количество запланированных к достижению в отчетном году значений показателей Государственной программы и её структурных элементов составляет </w:t>
      </w:r>
      <w:r w:rsidR="004E40C2">
        <w:rPr>
          <w:rFonts w:ascii="Times New Roman" w:hAnsi="Times New Roman" w:cs="Times New Roman"/>
          <w:sz w:val="28"/>
          <w:szCs w:val="28"/>
        </w:rPr>
        <w:t>9</w:t>
      </w:r>
      <w:r w:rsidRPr="00C704A4">
        <w:rPr>
          <w:rFonts w:ascii="Times New Roman" w:hAnsi="Times New Roman" w:cs="Times New Roman"/>
          <w:sz w:val="28"/>
          <w:szCs w:val="28"/>
        </w:rPr>
        <w:t>.</w:t>
      </w:r>
    </w:p>
    <w:p w:rsidR="00C704A4" w:rsidRPr="00C704A4" w:rsidRDefault="00C704A4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A4">
        <w:rPr>
          <w:rFonts w:ascii="Times New Roman" w:hAnsi="Times New Roman" w:cs="Times New Roman"/>
          <w:sz w:val="28"/>
          <w:szCs w:val="28"/>
        </w:rPr>
        <w:t>Уровень достижения показателей государственной программы позволяет прогнозировать их выполнение к моменту их завершения.</w:t>
      </w:r>
    </w:p>
    <w:p w:rsidR="00C704A4" w:rsidRPr="000649EA" w:rsidRDefault="00C704A4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C4B" w:rsidRPr="000649EA" w:rsidRDefault="00D50483" w:rsidP="00DD50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ведения о достижении значений показателей государственной программы Кировской области и показ</w:t>
      </w:r>
      <w:r w:rsidR="00BD42F7">
        <w:rPr>
          <w:rFonts w:ascii="Times New Roman" w:hAnsi="Times New Roman" w:cs="Times New Roman"/>
          <w:b/>
          <w:sz w:val="28"/>
          <w:szCs w:val="28"/>
        </w:rPr>
        <w:t>ателей ее структурных элементов</w:t>
      </w:r>
    </w:p>
    <w:p w:rsidR="00013FE4" w:rsidRPr="00F159B8" w:rsidRDefault="00013FE4" w:rsidP="000649EA">
      <w:pPr>
        <w:pStyle w:val="a3"/>
        <w:autoSpaceDE w:val="0"/>
        <w:autoSpaceDN w:val="0"/>
        <w:adjustRightInd w:val="0"/>
        <w:spacing w:after="0"/>
        <w:ind w:left="15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2C75" w:rsidRPr="000649EA" w:rsidRDefault="003758EE" w:rsidP="004E40C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4E40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о</w:t>
      </w:r>
      <w:r w:rsidR="00542C75" w:rsidRPr="000649EA">
        <w:rPr>
          <w:rFonts w:ascii="Times New Roman" w:hAnsi="Times New Roman" w:cs="Times New Roman"/>
          <w:sz w:val="28"/>
          <w:szCs w:val="28"/>
        </w:rPr>
        <w:t>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достигаемых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9C524C" w:rsidRPr="000649EA">
        <w:rPr>
          <w:rFonts w:ascii="Times New Roman" w:hAnsi="Times New Roman" w:cs="Times New Roman"/>
          <w:sz w:val="28"/>
          <w:szCs w:val="28"/>
        </w:rPr>
        <w:t>показателей Г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осударственной программы и её структурных элементов составляет </w:t>
      </w:r>
      <w:r w:rsidR="004E40C2">
        <w:rPr>
          <w:rFonts w:ascii="Times New Roman" w:hAnsi="Times New Roman" w:cs="Times New Roman"/>
          <w:sz w:val="28"/>
          <w:szCs w:val="28"/>
        </w:rPr>
        <w:t>9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, </w:t>
      </w:r>
      <w:r w:rsidR="004E40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2C75" w:rsidRPr="000649EA">
        <w:rPr>
          <w:rFonts w:ascii="Times New Roman" w:hAnsi="Times New Roman" w:cs="Times New Roman"/>
          <w:sz w:val="28"/>
          <w:szCs w:val="28"/>
        </w:rPr>
        <w:t>из них:</w:t>
      </w:r>
    </w:p>
    <w:p w:rsidR="004E40C2" w:rsidRPr="004E40C2" w:rsidRDefault="004E40C2" w:rsidP="004E40C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4</w:t>
      </w:r>
      <w:r w:rsidR="00542C75" w:rsidRPr="004E40C2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9C524C" w:rsidRPr="004E40C2">
        <w:rPr>
          <w:rFonts w:ascii="Times New Roman" w:hAnsi="Times New Roman" w:cs="Times New Roman"/>
          <w:sz w:val="28"/>
          <w:szCs w:val="28"/>
        </w:rPr>
        <w:t>я Г</w:t>
      </w:r>
      <w:r w:rsidR="00542C75" w:rsidRPr="004E40C2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2A251D" w:rsidRPr="004E4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0C2" w:rsidRPr="004E40C2" w:rsidRDefault="004E40C2" w:rsidP="004E40C2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По всем показателям плановые значения достигнуты.</w:t>
      </w:r>
    </w:p>
    <w:p w:rsidR="009C524C" w:rsidRPr="000649EA" w:rsidRDefault="003758EE" w:rsidP="004E40C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4E40C2">
        <w:rPr>
          <w:rFonts w:ascii="Times New Roman" w:hAnsi="Times New Roman" w:cs="Times New Roman"/>
          <w:sz w:val="28"/>
          <w:szCs w:val="28"/>
        </w:rPr>
        <w:t>5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4E40C2">
        <w:rPr>
          <w:rFonts w:ascii="Times New Roman" w:hAnsi="Times New Roman" w:cs="Times New Roman"/>
          <w:sz w:val="28"/>
          <w:szCs w:val="28"/>
        </w:rPr>
        <w:t>ей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комплексов </w:t>
      </w:r>
      <w:r w:rsidR="009C524C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процессных мероприятий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24C" w:rsidRDefault="009C524C" w:rsidP="004E40C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По </w:t>
      </w:r>
      <w:r w:rsidR="004E40C2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0649EA">
        <w:rPr>
          <w:rFonts w:ascii="Times New Roman" w:hAnsi="Times New Roman" w:cs="Times New Roman"/>
          <w:sz w:val="28"/>
          <w:szCs w:val="28"/>
        </w:rPr>
        <w:t>показателям плановые значения достигнуты.</w:t>
      </w:r>
    </w:p>
    <w:p w:rsidR="004E40C2" w:rsidRPr="000649EA" w:rsidRDefault="004E40C2" w:rsidP="004E40C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0C4B" w:rsidRDefault="00E9718A" w:rsidP="00DD50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Р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езультаты реализации государствен</w:t>
      </w:r>
      <w:r w:rsidRPr="000649EA">
        <w:rPr>
          <w:rFonts w:ascii="Times New Roman" w:hAnsi="Times New Roman" w:cs="Times New Roman"/>
          <w:b/>
          <w:sz w:val="28"/>
          <w:szCs w:val="28"/>
        </w:rPr>
        <w:t>ной программы Кировской области</w:t>
      </w:r>
    </w:p>
    <w:p w:rsidR="00DD5049" w:rsidRPr="000649EA" w:rsidRDefault="00DD5049" w:rsidP="00DD5049">
      <w:pPr>
        <w:pStyle w:val="a3"/>
        <w:autoSpaceDE w:val="0"/>
        <w:autoSpaceDN w:val="0"/>
        <w:adjustRightInd w:val="0"/>
        <w:spacing w:after="0" w:line="240" w:lineRule="auto"/>
        <w:ind w:left="15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24C" w:rsidRPr="000649EA" w:rsidRDefault="00D879BC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комплекса процессных мероприятий «Обеспечение эффективного государственного управления» в  202</w:t>
      </w:r>
      <w:r w:rsidR="004E40C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успешно проведены мероприятия:</w:t>
      </w:r>
      <w:r w:rsidR="0092273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879BC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C7A99" w:rsidRPr="00EE1893">
        <w:rPr>
          <w:rFonts w:ascii="Times New Roman" w:hAnsi="Times New Roman" w:cs="Times New Roman"/>
          <w:sz w:val="28"/>
          <w:szCs w:val="28"/>
        </w:rPr>
        <w:t>Кировским областным государственным бюджетным учреждением «Автохозяйство Правительства Кировской области»</w:t>
      </w:r>
      <w:r w:rsidR="00EE1893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существлено транспортное обслуживание должностных лиц</w:t>
      </w:r>
      <w:r w:rsidR="00EE1893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2273E" w:rsidRPr="00EE1893">
        <w:rPr>
          <w:rFonts w:ascii="Times New Roman" w:hAnsi="Times New Roman" w:cs="Times New Roman"/>
          <w:sz w:val="28"/>
          <w:szCs w:val="28"/>
        </w:rPr>
        <w:t xml:space="preserve"> % освоения средств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="00F75C53" w:rsidRPr="00EE1893">
        <w:rPr>
          <w:rFonts w:ascii="Times New Roman" w:hAnsi="Times New Roman" w:cs="Times New Roman"/>
          <w:sz w:val="28"/>
          <w:szCs w:val="28"/>
        </w:rPr>
        <w:t xml:space="preserve">– </w:t>
      </w:r>
      <w:r w:rsidR="004E40C2">
        <w:rPr>
          <w:rFonts w:ascii="Times New Roman" w:hAnsi="Times New Roman" w:cs="Times New Roman"/>
          <w:sz w:val="28"/>
          <w:szCs w:val="28"/>
        </w:rPr>
        <w:t>100</w:t>
      </w:r>
      <w:r w:rsidR="000649EA" w:rsidRPr="00EE1893">
        <w:rPr>
          <w:rFonts w:ascii="Times New Roman" w:hAnsi="Times New Roman" w:cs="Times New Roman"/>
          <w:sz w:val="28"/>
          <w:szCs w:val="28"/>
        </w:rPr>
        <w:t>.</w:t>
      </w:r>
    </w:p>
    <w:p w:rsidR="00A80589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существлено чествование победителей областного смотра-конкурса на лучшего работника по профессии</w:t>
      </w:r>
      <w:r w:rsidR="00AC7A99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C7A99" w:rsidRPr="00EE1893">
        <w:rPr>
          <w:rFonts w:ascii="Times New Roman" w:hAnsi="Times New Roman" w:cs="Times New Roman"/>
          <w:sz w:val="28"/>
          <w:szCs w:val="28"/>
        </w:rPr>
        <w:t>в награждении приняли участие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64 победител</w:t>
      </w:r>
      <w:r w:rsidR="00AC7A99" w:rsidRPr="00EE1893">
        <w:rPr>
          <w:rFonts w:ascii="Times New Roman" w:hAnsi="Times New Roman" w:cs="Times New Roman"/>
          <w:sz w:val="28"/>
          <w:szCs w:val="28"/>
        </w:rPr>
        <w:t>я</w:t>
      </w:r>
      <w:r w:rsidRPr="00EE1893">
        <w:rPr>
          <w:rFonts w:ascii="Times New Roman" w:hAnsi="Times New Roman" w:cs="Times New Roman"/>
          <w:sz w:val="28"/>
          <w:szCs w:val="28"/>
        </w:rPr>
        <w:t>;</w:t>
      </w:r>
    </w:p>
    <w:p w:rsidR="00A80589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>–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беспечена организация новогодних мероприятий для </w:t>
      </w:r>
      <w:r w:rsidR="00AC7A99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600 детей и школьников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</w:rPr>
        <w:t>из муниципальных районов Кировской области;</w:t>
      </w:r>
    </w:p>
    <w:p w:rsidR="00A944CF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>–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79BC" w:rsidRPr="00EE1893">
        <w:rPr>
          <w:rFonts w:ascii="Times New Roman" w:hAnsi="Times New Roman" w:cs="Times New Roman"/>
          <w:sz w:val="28"/>
          <w:szCs w:val="28"/>
        </w:rPr>
        <w:t>проведено социологическое исследование в целях оценки уровня коррупции в Кировской области</w:t>
      </w:r>
      <w:r w:rsidR="00A944CF" w:rsidRPr="00EE1893">
        <w:rPr>
          <w:rFonts w:ascii="Times New Roman" w:hAnsi="Times New Roman" w:cs="Times New Roman"/>
          <w:sz w:val="28"/>
          <w:szCs w:val="28"/>
        </w:rPr>
        <w:t>,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опрошено 600 респондентов, оценивающих уровень «бытовой» коррупции, и 200 организаций, оценивающих уровень «деловой» коррупции</w:t>
      </w:r>
      <w:r w:rsidR="00A944CF" w:rsidRPr="00EE1893">
        <w:rPr>
          <w:rFonts w:ascii="Times New Roman" w:hAnsi="Times New Roman" w:cs="Times New Roman"/>
          <w:sz w:val="28"/>
          <w:szCs w:val="28"/>
        </w:rPr>
        <w:t>;</w:t>
      </w:r>
    </w:p>
    <w:p w:rsidR="00A944CF" w:rsidRPr="00EE1893" w:rsidRDefault="00A944CF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профессиональное развитие прошли </w:t>
      </w:r>
      <w:r w:rsidR="004E40C2">
        <w:rPr>
          <w:rFonts w:ascii="Times New Roman" w:hAnsi="Times New Roman" w:cs="Times New Roman"/>
          <w:sz w:val="28"/>
          <w:szCs w:val="28"/>
          <w:shd w:val="clear" w:color="auto" w:fill="FFFFFF"/>
        </w:rPr>
        <w:t>105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государственных гражданских служащих администрации Губернатора и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Кировской области;</w:t>
      </w:r>
    </w:p>
    <w:p w:rsidR="008D53F6" w:rsidRPr="000649EA" w:rsidRDefault="008D53F6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89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комплекса процессных мероприятий «</w:t>
      </w:r>
      <w:r w:rsidRPr="00EE18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государственной информационной политики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» в 202</w:t>
      </w:r>
      <w:r w:rsidR="004E40C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успешно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проведены мероприятия:</w:t>
      </w:r>
    </w:p>
    <w:p w:rsidR="008D53F6" w:rsidRPr="000649EA" w:rsidRDefault="008D53F6" w:rsidP="000649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100 специалистов средств массовой информации повысили профессиональное мастерство и творческую активность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F75C53" w:rsidP="000649E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49EA">
        <w:rPr>
          <w:rFonts w:ascii="Times New Roman" w:eastAsia="Calibri" w:hAnsi="Times New Roman" w:cs="Times New Roman"/>
          <w:sz w:val="28"/>
          <w:szCs w:val="28"/>
        </w:rPr>
        <w:t>–</w:t>
      </w:r>
      <w:r w:rsidR="00AC7A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нормативных правовых актов, опубликованных в областной газете «</w:t>
      </w:r>
      <w:proofErr w:type="gramStart"/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Кировская</w:t>
      </w:r>
      <w:proofErr w:type="gramEnd"/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 </w:t>
      </w:r>
      <w:r w:rsidR="008D53F6" w:rsidRPr="000649EA">
        <w:rPr>
          <w:rFonts w:ascii="Times New Roman" w:eastAsia="Calibri" w:hAnsi="Times New Roman" w:cs="Times New Roman"/>
          <w:sz w:val="28"/>
          <w:szCs w:val="28"/>
        </w:rPr>
        <w:t>–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="004E40C2">
        <w:rPr>
          <w:rFonts w:ascii="Times New Roman" w:eastAsia="Times New Roman" w:hAnsi="Times New Roman" w:cs="Times New Roman"/>
          <w:sz w:val="28"/>
          <w:szCs w:val="28"/>
          <w:lang w:eastAsia="ru-RU"/>
        </w:rPr>
        <w:t>4 630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 w:rsidR="00013FE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8D53F6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8D53F6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 уровень профессионализма журналистов в определенных областях знаний</w:t>
      </w:r>
      <w:r w:rsidR="0082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7A99" w:rsidRPr="00A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них</w:t>
      </w:r>
      <w:r w:rsidR="00A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мероприятия, направленных на повышение квалификации, обмен опытом, обсуждение актуальной проблематики в сфере деятельности средств массовой информации совместно с региональным отделением Союза журналистов России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F75C53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информации о деятельности органов государственной власти Кировской области, размещенной в средствах массовой информации, учредителем которых является управление массовых коммуникаций Кировской области, составила 3</w:t>
      </w:r>
      <w:r w:rsidR="004E40C2">
        <w:rPr>
          <w:rFonts w:ascii="Times New Roman" w:eastAsia="Times New Roman" w:hAnsi="Times New Roman" w:cs="Times New Roman"/>
          <w:sz w:val="28"/>
          <w:szCs w:val="28"/>
          <w:lang w:eastAsia="ru-RU"/>
        </w:rPr>
        <w:t> 865 051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 w:rsidR="00134ED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8D53F6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4ED4" w:rsidRPr="000649EA" w:rsidRDefault="00F75C53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размещенных информационных материалов о деятельности органов государственной власти Кировской области, размещенных в теле-, радио-, видео-, кинопрограммах, периодических печатных изданиях</w:t>
      </w:r>
      <w:r w:rsidR="004E4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сети Интернет, составило 29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134ED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единиц.</w:t>
      </w:r>
    </w:p>
    <w:p w:rsidR="00A944CF" w:rsidRPr="00F159B8" w:rsidRDefault="00A944CF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ED4" w:rsidRPr="000649EA" w:rsidRDefault="00134ED4" w:rsidP="00DD50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Р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езультаты использования бюджетных ассигнований и иных средств на реализацию государственной программы Кировской области</w:t>
      </w:r>
    </w:p>
    <w:p w:rsidR="00013FE4" w:rsidRPr="00F159B8" w:rsidRDefault="00013FE4" w:rsidP="000649EA">
      <w:pPr>
        <w:pStyle w:val="a3"/>
        <w:autoSpaceDE w:val="0"/>
        <w:autoSpaceDN w:val="0"/>
        <w:adjustRightInd w:val="0"/>
        <w:spacing w:after="0"/>
        <w:ind w:left="15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3658A" w:rsidRPr="00986DBE" w:rsidRDefault="00C3658A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Фактические расходы на реализацию государственной программы составили </w:t>
      </w:r>
      <w:r w:rsidR="004E40C2" w:rsidRPr="004E40C2">
        <w:rPr>
          <w:rFonts w:ascii="Times New Roman" w:hAnsi="Times New Roman" w:cs="Times New Roman"/>
          <w:bCs/>
          <w:sz w:val="28"/>
          <w:szCs w:val="28"/>
        </w:rPr>
        <w:t>1 066 408,41</w:t>
      </w:r>
      <w:r w:rsidR="004E40C2" w:rsidRPr="004E40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6DBE">
        <w:rPr>
          <w:rFonts w:ascii="Times New Roman" w:hAnsi="Times New Roman" w:cs="Times New Roman"/>
          <w:sz w:val="28"/>
          <w:szCs w:val="28"/>
        </w:rPr>
        <w:t xml:space="preserve">тыс. </w:t>
      </w:r>
      <w:r w:rsidR="00C704A4">
        <w:rPr>
          <w:rFonts w:ascii="Times New Roman" w:hAnsi="Times New Roman" w:cs="Times New Roman"/>
          <w:sz w:val="28"/>
          <w:szCs w:val="28"/>
        </w:rPr>
        <w:t>рублей, что соответствует 99,</w:t>
      </w:r>
      <w:r w:rsidR="004E40C2">
        <w:rPr>
          <w:rFonts w:ascii="Times New Roman" w:hAnsi="Times New Roman" w:cs="Times New Roman"/>
          <w:sz w:val="28"/>
          <w:szCs w:val="28"/>
        </w:rPr>
        <w:t>25</w:t>
      </w:r>
      <w:r w:rsidRPr="00986DBE">
        <w:rPr>
          <w:rFonts w:ascii="Times New Roman" w:hAnsi="Times New Roman" w:cs="Times New Roman"/>
          <w:sz w:val="28"/>
          <w:szCs w:val="28"/>
        </w:rPr>
        <w:t>% запланированного объема, в том числе за сч</w:t>
      </w:r>
      <w:r w:rsidR="00DD5049">
        <w:rPr>
          <w:rFonts w:ascii="Times New Roman" w:hAnsi="Times New Roman" w:cs="Times New Roman"/>
          <w:sz w:val="28"/>
          <w:szCs w:val="28"/>
        </w:rPr>
        <w:t>ет средств федерального бюджета </w:t>
      </w:r>
      <w:r w:rsidRPr="00986DBE">
        <w:rPr>
          <w:rFonts w:ascii="Times New Roman" w:hAnsi="Times New Roman" w:cs="Times New Roman"/>
          <w:sz w:val="28"/>
          <w:szCs w:val="28"/>
        </w:rPr>
        <w:t xml:space="preserve">– </w:t>
      </w:r>
      <w:r w:rsidR="00AD1EA7">
        <w:rPr>
          <w:rFonts w:ascii="Times New Roman" w:hAnsi="Times New Roman" w:cs="Times New Roman"/>
          <w:sz w:val="28"/>
          <w:szCs w:val="28"/>
        </w:rPr>
        <w:t>57 754,08</w:t>
      </w:r>
      <w:r w:rsidRPr="00986DBE">
        <w:rPr>
          <w:rFonts w:ascii="Times New Roman" w:hAnsi="Times New Roman" w:cs="Times New Roman"/>
          <w:sz w:val="28"/>
          <w:szCs w:val="28"/>
        </w:rPr>
        <w:t xml:space="preserve"> тыс. рублей (</w:t>
      </w:r>
      <w:r w:rsidR="002D520C" w:rsidRPr="00986DBE">
        <w:rPr>
          <w:rFonts w:ascii="Times New Roman" w:hAnsi="Times New Roman" w:cs="Times New Roman"/>
          <w:sz w:val="28"/>
          <w:szCs w:val="28"/>
        </w:rPr>
        <w:t>9</w:t>
      </w:r>
      <w:r w:rsidR="00AD1EA7">
        <w:rPr>
          <w:rFonts w:ascii="Times New Roman" w:hAnsi="Times New Roman" w:cs="Times New Roman"/>
          <w:sz w:val="28"/>
          <w:szCs w:val="28"/>
        </w:rPr>
        <w:t>5,34</w:t>
      </w:r>
      <w:r w:rsidR="008B012C" w:rsidRPr="00986DBE">
        <w:rPr>
          <w:rFonts w:ascii="Times New Roman" w:hAnsi="Times New Roman" w:cs="Times New Roman"/>
          <w:sz w:val="28"/>
          <w:szCs w:val="28"/>
        </w:rPr>
        <w:t xml:space="preserve">%), областного бюджета – </w:t>
      </w:r>
      <w:r w:rsidR="00AD1EA7">
        <w:rPr>
          <w:rFonts w:ascii="Times New Roman" w:hAnsi="Times New Roman" w:cs="Times New Roman"/>
          <w:sz w:val="28"/>
          <w:szCs w:val="28"/>
        </w:rPr>
        <w:t>1 008 654,33 </w:t>
      </w:r>
      <w:r w:rsidRPr="00986DBE">
        <w:rPr>
          <w:rFonts w:ascii="Times New Roman" w:hAnsi="Times New Roman" w:cs="Times New Roman"/>
          <w:sz w:val="28"/>
          <w:szCs w:val="28"/>
        </w:rPr>
        <w:t>тыс. рублей  (</w:t>
      </w:r>
      <w:r w:rsidR="008B012C" w:rsidRPr="00986DBE">
        <w:rPr>
          <w:rFonts w:ascii="Times New Roman" w:hAnsi="Times New Roman" w:cs="Times New Roman"/>
          <w:sz w:val="28"/>
          <w:szCs w:val="28"/>
        </w:rPr>
        <w:t>99,</w:t>
      </w:r>
      <w:r w:rsidR="00AD1EA7">
        <w:rPr>
          <w:rFonts w:ascii="Times New Roman" w:hAnsi="Times New Roman" w:cs="Times New Roman"/>
          <w:sz w:val="28"/>
          <w:szCs w:val="28"/>
        </w:rPr>
        <w:t>4</w:t>
      </w:r>
      <w:r w:rsidR="002D520C" w:rsidRPr="00986DBE">
        <w:rPr>
          <w:rFonts w:ascii="Times New Roman" w:hAnsi="Times New Roman" w:cs="Times New Roman"/>
          <w:sz w:val="28"/>
          <w:szCs w:val="28"/>
        </w:rPr>
        <w:t>9</w:t>
      </w:r>
      <w:r w:rsidRPr="00986DBE">
        <w:rPr>
          <w:rFonts w:ascii="Times New Roman" w:hAnsi="Times New Roman" w:cs="Times New Roman"/>
          <w:sz w:val="28"/>
          <w:szCs w:val="28"/>
        </w:rPr>
        <w:t xml:space="preserve">%). В том числе фактические расходы на реализацию комплекса процессных мероприятий «Обеспечение эффективного государственного управления» составили </w:t>
      </w:r>
      <w:r w:rsidR="00AD1EA7">
        <w:rPr>
          <w:rFonts w:ascii="Times New Roman" w:hAnsi="Times New Roman" w:cs="Times New Roman"/>
          <w:sz w:val="28"/>
          <w:szCs w:val="28"/>
        </w:rPr>
        <w:t>867 889,80 тыс. </w:t>
      </w:r>
      <w:r w:rsidRPr="00986DBE">
        <w:rPr>
          <w:rFonts w:ascii="Times New Roman" w:hAnsi="Times New Roman" w:cs="Times New Roman"/>
          <w:sz w:val="28"/>
          <w:szCs w:val="28"/>
        </w:rPr>
        <w:t>рублей, что соответствует 9</w:t>
      </w:r>
      <w:r w:rsidR="00AD1EA7">
        <w:rPr>
          <w:rFonts w:ascii="Times New Roman" w:hAnsi="Times New Roman" w:cs="Times New Roman"/>
          <w:sz w:val="28"/>
          <w:szCs w:val="28"/>
        </w:rPr>
        <w:t>9,08</w:t>
      </w:r>
      <w:r w:rsidRPr="00986DBE">
        <w:rPr>
          <w:rFonts w:ascii="Times New Roman" w:hAnsi="Times New Roman" w:cs="Times New Roman"/>
          <w:sz w:val="28"/>
          <w:szCs w:val="28"/>
        </w:rPr>
        <w:t> % запланированного объема, на реализацию комплекса процессных мероприятий «</w:t>
      </w:r>
      <w:r w:rsidR="00AD1EA7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государственной информационной политики</w:t>
      </w:r>
      <w:r w:rsidRPr="00986DBE">
        <w:rPr>
          <w:rFonts w:ascii="Times New Roman" w:hAnsi="Times New Roman" w:cs="Times New Roman"/>
          <w:sz w:val="28"/>
          <w:szCs w:val="28"/>
        </w:rPr>
        <w:t>» 1</w:t>
      </w:r>
      <w:r w:rsidR="00AD1EA7">
        <w:rPr>
          <w:rFonts w:ascii="Times New Roman" w:hAnsi="Times New Roman" w:cs="Times New Roman"/>
          <w:sz w:val="28"/>
          <w:szCs w:val="28"/>
        </w:rPr>
        <w:t>98 518,61</w:t>
      </w:r>
      <w:r w:rsidRPr="00986DBE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013FE4" w:rsidRPr="00986DBE">
        <w:rPr>
          <w:rFonts w:ascii="Times New Roman" w:hAnsi="Times New Roman" w:cs="Times New Roman"/>
          <w:sz w:val="28"/>
          <w:szCs w:val="28"/>
        </w:rPr>
        <w:t>.</w:t>
      </w:r>
      <w:r w:rsidRPr="00986DBE">
        <w:rPr>
          <w:rFonts w:ascii="Times New Roman" w:hAnsi="Times New Roman" w:cs="Times New Roman"/>
          <w:sz w:val="28"/>
          <w:szCs w:val="28"/>
        </w:rPr>
        <w:t xml:space="preserve">, что соответствует </w:t>
      </w:r>
      <w:r w:rsidR="00AD1EA7">
        <w:rPr>
          <w:rFonts w:ascii="Times New Roman" w:hAnsi="Times New Roman" w:cs="Times New Roman"/>
          <w:sz w:val="28"/>
          <w:szCs w:val="28"/>
        </w:rPr>
        <w:t>99,99</w:t>
      </w:r>
      <w:r w:rsidRPr="00986DBE">
        <w:rPr>
          <w:rFonts w:ascii="Times New Roman" w:hAnsi="Times New Roman" w:cs="Times New Roman"/>
          <w:sz w:val="28"/>
          <w:szCs w:val="28"/>
        </w:rPr>
        <w:t xml:space="preserve"> % </w:t>
      </w:r>
      <w:r w:rsidR="00013FE4" w:rsidRPr="00986DBE">
        <w:rPr>
          <w:rFonts w:ascii="Times New Roman" w:hAnsi="Times New Roman" w:cs="Times New Roman"/>
          <w:sz w:val="28"/>
          <w:szCs w:val="28"/>
        </w:rPr>
        <w:t>запланированного объема.</w:t>
      </w:r>
    </w:p>
    <w:p w:rsidR="00C3658A" w:rsidRPr="000649EA" w:rsidRDefault="00C3658A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DBE">
        <w:rPr>
          <w:rFonts w:ascii="Times New Roman" w:hAnsi="Times New Roman" w:cs="Times New Roman"/>
          <w:sz w:val="28"/>
          <w:szCs w:val="28"/>
        </w:rPr>
        <w:t>Средства федерального бюджета привлечены в</w:t>
      </w:r>
      <w:r w:rsidRPr="000649EA">
        <w:rPr>
          <w:rFonts w:ascii="Times New Roman" w:hAnsi="Times New Roman" w:cs="Times New Roman"/>
          <w:sz w:val="28"/>
          <w:szCs w:val="28"/>
        </w:rPr>
        <w:t xml:space="preserve"> рамках государственной программы Российской Федерации «Экономическое развитие и инновационная экономика».</w:t>
      </w:r>
    </w:p>
    <w:p w:rsidR="00C3658A" w:rsidRPr="000649EA" w:rsidRDefault="00C3658A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Для своевременного принятия управленческих решений о более эффективном использовании средств и ресурсов государственной программы был организован мониторинг хода реализации мероприятий государственной программы.</w:t>
      </w:r>
    </w:p>
    <w:p w:rsidR="00013FE4" w:rsidRPr="00F159B8" w:rsidRDefault="00013FE4" w:rsidP="000649E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D0C4B" w:rsidRPr="000649EA" w:rsidRDefault="00134ED4" w:rsidP="000649E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5. П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редложения по дальнейшей реализации государствен</w:t>
      </w:r>
      <w:r w:rsidR="00BD42F7">
        <w:rPr>
          <w:rFonts w:ascii="Times New Roman" w:hAnsi="Times New Roman" w:cs="Times New Roman"/>
          <w:b/>
          <w:sz w:val="28"/>
          <w:szCs w:val="28"/>
        </w:rPr>
        <w:t>ной программы Кировской области</w:t>
      </w:r>
    </w:p>
    <w:p w:rsidR="008C03E5" w:rsidRPr="000649EA" w:rsidRDefault="008C03E5" w:rsidP="00DD5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Принимая во внимание, что мероприятия государственной программы выполнены, значения большинства целевых показателей, характеризующих </w:t>
      </w:r>
      <w:r w:rsidRPr="000649EA">
        <w:rPr>
          <w:rFonts w:ascii="Times New Roman" w:eastAsia="Calibri" w:hAnsi="Times New Roman" w:cs="Times New Roman"/>
          <w:sz w:val="28"/>
          <w:szCs w:val="28"/>
        </w:rPr>
        <w:lastRenderedPageBreak/>
        <w:t>эффективность государственной программы, достигнуты, считаем целесообразным в 202</w:t>
      </w:r>
      <w:r w:rsidR="00AD1EA7">
        <w:rPr>
          <w:rFonts w:ascii="Times New Roman" w:eastAsia="Calibri" w:hAnsi="Times New Roman" w:cs="Times New Roman"/>
          <w:sz w:val="28"/>
          <w:szCs w:val="28"/>
        </w:rPr>
        <w:t>6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году в рамках государственной программы Кировской области «</w:t>
      </w:r>
      <w:r w:rsidR="00AD1EA7">
        <w:rPr>
          <w:rFonts w:ascii="Times New Roman" w:eastAsia="Calibri" w:hAnsi="Times New Roman" w:cs="Times New Roman"/>
          <w:sz w:val="28"/>
          <w:szCs w:val="28"/>
        </w:rPr>
        <w:t>Г</w:t>
      </w:r>
      <w:r w:rsidRPr="000649EA">
        <w:rPr>
          <w:rFonts w:ascii="Times New Roman" w:eastAsia="Calibri" w:hAnsi="Times New Roman" w:cs="Times New Roman"/>
          <w:sz w:val="28"/>
          <w:szCs w:val="28"/>
        </w:rPr>
        <w:t>осударственно</w:t>
      </w:r>
      <w:r w:rsidR="00AD1EA7">
        <w:rPr>
          <w:rFonts w:ascii="Times New Roman" w:eastAsia="Calibri" w:hAnsi="Times New Roman" w:cs="Times New Roman"/>
          <w:sz w:val="28"/>
          <w:szCs w:val="28"/>
        </w:rPr>
        <w:t>е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управлени</w:t>
      </w:r>
      <w:r w:rsidR="00AD1EA7">
        <w:rPr>
          <w:rFonts w:ascii="Times New Roman" w:eastAsia="Calibri" w:hAnsi="Times New Roman" w:cs="Times New Roman"/>
          <w:sz w:val="28"/>
          <w:szCs w:val="28"/>
        </w:rPr>
        <w:t>е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», утвержденной постановлением Правительства Кировской области </w:t>
      </w:r>
      <w:r w:rsidR="00AD1EA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D1EA7" w:rsidRPr="00AD1EA7">
        <w:rPr>
          <w:rFonts w:ascii="Times New Roman" w:hAnsi="Times New Roman" w:cs="Times New Roman"/>
          <w:bCs/>
          <w:sz w:val="28"/>
          <w:szCs w:val="28"/>
        </w:rPr>
        <w:t>26.06.2025 № 332-П</w:t>
      </w:r>
      <w:r w:rsidR="00AD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1EA7" w:rsidRPr="00064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49EA">
        <w:rPr>
          <w:rFonts w:ascii="Times New Roman" w:eastAsia="Calibri" w:hAnsi="Times New Roman" w:cs="Times New Roman"/>
          <w:sz w:val="28"/>
          <w:szCs w:val="28"/>
        </w:rPr>
        <w:t>«Об утверждении государственной программы Кировской области</w:t>
      </w:r>
      <w:proofErr w:type="gramEnd"/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D1EA7">
        <w:rPr>
          <w:rFonts w:ascii="Times New Roman" w:eastAsia="Calibri" w:hAnsi="Times New Roman" w:cs="Times New Roman"/>
          <w:sz w:val="28"/>
          <w:szCs w:val="28"/>
        </w:rPr>
        <w:t>Г</w:t>
      </w:r>
      <w:r w:rsidRPr="000649EA">
        <w:rPr>
          <w:rFonts w:ascii="Times New Roman" w:eastAsia="Calibri" w:hAnsi="Times New Roman" w:cs="Times New Roman"/>
          <w:sz w:val="28"/>
          <w:szCs w:val="28"/>
        </w:rPr>
        <w:t>осударственно</w:t>
      </w:r>
      <w:r w:rsidR="00AD1EA7">
        <w:rPr>
          <w:rFonts w:ascii="Times New Roman" w:eastAsia="Calibri" w:hAnsi="Times New Roman" w:cs="Times New Roman"/>
          <w:sz w:val="28"/>
          <w:szCs w:val="28"/>
        </w:rPr>
        <w:t>е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управлени</w:t>
      </w:r>
      <w:r w:rsidR="00AD1EA7">
        <w:rPr>
          <w:rFonts w:ascii="Times New Roman" w:eastAsia="Calibri" w:hAnsi="Times New Roman" w:cs="Times New Roman"/>
          <w:sz w:val="28"/>
          <w:szCs w:val="28"/>
        </w:rPr>
        <w:t>е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», продолжить реализацию </w:t>
      </w:r>
      <w:r w:rsidRPr="000649EA">
        <w:rPr>
          <w:rFonts w:ascii="Times New Roman" w:hAnsi="Times New Roman" w:cs="Times New Roman"/>
          <w:sz w:val="28"/>
          <w:szCs w:val="28"/>
        </w:rPr>
        <w:t>комплексов процессных мероприятий:</w:t>
      </w:r>
    </w:p>
    <w:p w:rsidR="008C03E5" w:rsidRPr="000649EA" w:rsidRDefault="008C03E5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«Обеспечение эффективного государственного управления»,</w:t>
      </w:r>
    </w:p>
    <w:p w:rsidR="008C03E5" w:rsidRPr="00AD1EA7" w:rsidRDefault="008C03E5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EA7">
        <w:rPr>
          <w:rFonts w:ascii="Times New Roman" w:hAnsi="Times New Roman" w:cs="Times New Roman"/>
          <w:sz w:val="28"/>
          <w:szCs w:val="28"/>
        </w:rPr>
        <w:t>«</w:t>
      </w:r>
      <w:r w:rsidR="004C4075">
        <w:rPr>
          <w:rFonts w:ascii="Times New Roman" w:hAnsi="Times New Roman" w:cs="Times New Roman"/>
          <w:sz w:val="28"/>
          <w:szCs w:val="28"/>
        </w:rPr>
        <w:t>Развитие</w:t>
      </w:r>
      <w:r w:rsidR="00AD1EA7" w:rsidRPr="00AD1EA7">
        <w:rPr>
          <w:rFonts w:ascii="Din Pro Condensed" w:hAnsi="Din Pro Condensed"/>
          <w:color w:val="000000"/>
          <w:sz w:val="28"/>
          <w:szCs w:val="28"/>
          <w:shd w:val="clear" w:color="auto" w:fill="FFFFFF"/>
        </w:rPr>
        <w:t xml:space="preserve"> </w:t>
      </w:r>
      <w:r w:rsidR="004C4075" w:rsidRPr="000649EA">
        <w:rPr>
          <w:rFonts w:ascii="Times New Roman" w:hAnsi="Times New Roman" w:cs="Times New Roman"/>
          <w:sz w:val="28"/>
          <w:szCs w:val="28"/>
        </w:rPr>
        <w:t>государственно</w:t>
      </w:r>
      <w:r w:rsidR="004C4075">
        <w:rPr>
          <w:rFonts w:ascii="Times New Roman" w:hAnsi="Times New Roman" w:cs="Times New Roman"/>
          <w:sz w:val="28"/>
          <w:szCs w:val="28"/>
        </w:rPr>
        <w:t>й</w:t>
      </w:r>
      <w:r w:rsidR="00AD1EA7" w:rsidRPr="00AD1EA7">
        <w:rPr>
          <w:rFonts w:ascii="Din Pro Condensed" w:hAnsi="Din Pro Condensed"/>
          <w:color w:val="000000"/>
          <w:sz w:val="28"/>
          <w:szCs w:val="28"/>
          <w:shd w:val="clear" w:color="auto" w:fill="FFFFFF"/>
        </w:rPr>
        <w:t xml:space="preserve"> информационной политики</w:t>
      </w:r>
      <w:r w:rsidRPr="00AD1EA7">
        <w:rPr>
          <w:rFonts w:ascii="Times New Roman" w:hAnsi="Times New Roman" w:cs="Times New Roman"/>
          <w:sz w:val="28"/>
          <w:szCs w:val="28"/>
        </w:rPr>
        <w:t>».</w:t>
      </w:r>
    </w:p>
    <w:p w:rsidR="00DD5049" w:rsidRDefault="008C03E5" w:rsidP="00403E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Принимая во внимание невозможность со стороны ответственного исполнителя государственной программы регулировать значение показателя </w:t>
      </w:r>
      <w:r w:rsidR="00AD1EA7" w:rsidRPr="000649EA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программы </w:t>
      </w:r>
      <w:r w:rsidRPr="000649EA">
        <w:rPr>
          <w:rFonts w:ascii="Times New Roman" w:eastAsia="Calibri" w:hAnsi="Times New Roman" w:cs="Times New Roman"/>
          <w:sz w:val="28"/>
          <w:szCs w:val="28"/>
        </w:rPr>
        <w:t>«</w:t>
      </w:r>
      <w:r w:rsidR="00FD484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Доля специалистов, прошедших конкурсный отбор и рекомендованных для обучения в рамках Государственного плана подготовки управленческих кадров для организаций народного хозяйства Российской Федерации, от квоты региона</w:t>
      </w:r>
      <w:r w:rsidRPr="000649EA">
        <w:rPr>
          <w:rFonts w:ascii="Times New Roman" w:eastAsia="Calibri" w:hAnsi="Times New Roman" w:cs="Times New Roman"/>
          <w:sz w:val="28"/>
          <w:szCs w:val="28"/>
        </w:rPr>
        <w:t>» по причине изменения квоты по инициативе Министерства экономического развития Российской Федерации и по личным обстоятельствам приступивших к обучению специалистов, предлагаем</w:t>
      </w:r>
      <w:proofErr w:type="gramEnd"/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актуализировать и корректировать значение данного показателя в ходе </w:t>
      </w:r>
      <w:r w:rsidRPr="00EC0A23">
        <w:rPr>
          <w:rFonts w:ascii="Times New Roman" w:eastAsia="Calibri" w:hAnsi="Times New Roman" w:cs="Times New Roman"/>
          <w:sz w:val="28"/>
          <w:szCs w:val="28"/>
        </w:rPr>
        <w:t>реализации государственной программы.</w:t>
      </w:r>
      <w:r w:rsidR="00AD1EA7" w:rsidRPr="00EC0A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3502" w:rsidRDefault="00AD1EA7" w:rsidP="00403E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0A23">
        <w:rPr>
          <w:rFonts w:ascii="Times New Roman" w:eastAsia="Calibri" w:hAnsi="Times New Roman" w:cs="Times New Roman"/>
          <w:sz w:val="28"/>
          <w:szCs w:val="28"/>
        </w:rPr>
        <w:t xml:space="preserve">Кроме того, </w:t>
      </w:r>
      <w:r w:rsidR="00403EEE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="00403EEE" w:rsidRPr="000649EA">
        <w:rPr>
          <w:rFonts w:ascii="Times New Roman" w:hAnsi="Times New Roman" w:cs="Times New Roman"/>
          <w:sz w:val="28"/>
          <w:szCs w:val="28"/>
        </w:rPr>
        <w:t>комплекс</w:t>
      </w:r>
      <w:r w:rsidR="00403EEE">
        <w:rPr>
          <w:rFonts w:ascii="Times New Roman" w:hAnsi="Times New Roman" w:cs="Times New Roman"/>
          <w:sz w:val="28"/>
          <w:szCs w:val="28"/>
        </w:rPr>
        <w:t>а</w:t>
      </w:r>
      <w:r w:rsidR="00403EEE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403EE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процессных мероприятий</w:t>
      </w:r>
      <w:r w:rsidR="00403E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3EE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«Обеспечение эффективного государственного управления»</w:t>
      </w:r>
      <w:r w:rsidR="00403E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3EEE" w:rsidRPr="00EC0A23">
        <w:rPr>
          <w:rFonts w:ascii="Times New Roman" w:eastAsia="Calibri" w:hAnsi="Times New Roman" w:cs="Times New Roman"/>
          <w:sz w:val="28"/>
          <w:szCs w:val="28"/>
        </w:rPr>
        <w:t>предлагаем актуализировать и корректировать в ходе реализации</w:t>
      </w:r>
      <w:r w:rsidR="00403EEE" w:rsidRPr="00EC0A23">
        <w:rPr>
          <w:rFonts w:ascii="Times New Roman" w:hAnsi="Times New Roman" w:cs="Times New Roman"/>
          <w:sz w:val="28"/>
          <w:szCs w:val="28"/>
        </w:rPr>
        <w:t xml:space="preserve"> </w:t>
      </w:r>
      <w:r w:rsidR="00403EE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403EEE" w:rsidRPr="00EC0A23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403EEE" w:rsidRPr="00EC0A23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403EEE" w:rsidRPr="00EC0A23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403EEE">
        <w:rPr>
          <w:rFonts w:ascii="Times New Roman" w:hAnsi="Times New Roman" w:cs="Times New Roman"/>
          <w:sz w:val="28"/>
          <w:szCs w:val="28"/>
        </w:rPr>
        <w:t>я</w:t>
      </w:r>
      <w:r w:rsidR="00403EEE" w:rsidRPr="00EC0A23">
        <w:rPr>
          <w:rFonts w:ascii="Times New Roman" w:hAnsi="Times New Roman" w:cs="Times New Roman"/>
          <w:sz w:val="28"/>
          <w:szCs w:val="28"/>
        </w:rPr>
        <w:t xml:space="preserve"> «Количество руководителей высшего и среднего звена организаций реального сектора экономики и социальной сферы, прошедших стажировку»</w:t>
      </w:r>
      <w:r w:rsidR="00403EEE">
        <w:rPr>
          <w:rFonts w:ascii="Times New Roman" w:hAnsi="Times New Roman" w:cs="Times New Roman"/>
          <w:sz w:val="28"/>
          <w:szCs w:val="28"/>
        </w:rPr>
        <w:t xml:space="preserve"> </w:t>
      </w:r>
      <w:r w:rsidRPr="00EC0A23">
        <w:rPr>
          <w:rFonts w:ascii="Times New Roman" w:eastAsia="Calibri" w:hAnsi="Times New Roman" w:cs="Times New Roman"/>
          <w:sz w:val="28"/>
          <w:szCs w:val="28"/>
        </w:rPr>
        <w:t>в связи с изменением условий прохождения зарубежной стажировки (с 01.01.2026 проезд к месту стажировки и обратно осуществляется за счет специалиста, а не</w:t>
      </w:r>
      <w:proofErr w:type="gramEnd"/>
      <w:r w:rsidRPr="00EC0A23">
        <w:rPr>
          <w:rFonts w:ascii="Times New Roman" w:eastAsia="Calibri" w:hAnsi="Times New Roman" w:cs="Times New Roman"/>
          <w:sz w:val="28"/>
          <w:szCs w:val="28"/>
        </w:rPr>
        <w:t xml:space="preserve"> за счет средств федерального бюджета) и снижением числа участников отбора на зарубежные стажировки</w:t>
      </w:r>
      <w:r w:rsidR="00EC0A23" w:rsidRPr="00EC0A23">
        <w:rPr>
          <w:rFonts w:ascii="Times New Roman" w:hAnsi="Times New Roman" w:cs="Times New Roman"/>
          <w:sz w:val="28"/>
          <w:szCs w:val="28"/>
        </w:rPr>
        <w:t>.</w:t>
      </w:r>
    </w:p>
    <w:p w:rsidR="00231CBC" w:rsidRDefault="00231CBC" w:rsidP="000649E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1CBC" w:rsidRPr="000649EA" w:rsidRDefault="00231CBC" w:rsidP="0023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sectPr w:rsidR="00231CBC" w:rsidRPr="000649EA" w:rsidSect="00013FE4">
      <w:headerReference w:type="default" r:id="rId7"/>
      <w:pgSz w:w="11905" w:h="16838"/>
      <w:pgMar w:top="1134" w:right="850" w:bottom="1134" w:left="1701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DFC" w:rsidRDefault="00A42DFC" w:rsidP="00013FE4">
      <w:pPr>
        <w:spacing w:after="0" w:line="240" w:lineRule="auto"/>
      </w:pPr>
      <w:r>
        <w:separator/>
      </w:r>
    </w:p>
  </w:endnote>
  <w:endnote w:type="continuationSeparator" w:id="0">
    <w:p w:rsidR="00A42DFC" w:rsidRDefault="00A42DFC" w:rsidP="0001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n Pr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DFC" w:rsidRDefault="00A42DFC" w:rsidP="00013FE4">
      <w:pPr>
        <w:spacing w:after="0" w:line="240" w:lineRule="auto"/>
      </w:pPr>
      <w:r>
        <w:separator/>
      </w:r>
    </w:p>
  </w:footnote>
  <w:footnote w:type="continuationSeparator" w:id="0">
    <w:p w:rsidR="00A42DFC" w:rsidRDefault="00A42DFC" w:rsidP="00013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158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3FE4" w:rsidRDefault="00F2073E">
        <w:pPr>
          <w:pStyle w:val="a4"/>
          <w:jc w:val="center"/>
        </w:pPr>
        <w:r w:rsidRPr="00013F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3FE4" w:rsidRPr="00013F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3F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40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13F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13FE4" w:rsidRDefault="00013F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172"/>
    <w:multiLevelType w:val="hybridMultilevel"/>
    <w:tmpl w:val="F5EE4F4C"/>
    <w:lvl w:ilvl="0" w:tplc="5AFC0200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A4D2AB0"/>
    <w:multiLevelType w:val="hybridMultilevel"/>
    <w:tmpl w:val="A94EA5E2"/>
    <w:lvl w:ilvl="0" w:tplc="F33CD6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44D14"/>
    <w:multiLevelType w:val="hybridMultilevel"/>
    <w:tmpl w:val="FE803212"/>
    <w:lvl w:ilvl="0" w:tplc="832CCD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2E346F"/>
    <w:multiLevelType w:val="hybridMultilevel"/>
    <w:tmpl w:val="68A01FE0"/>
    <w:lvl w:ilvl="0" w:tplc="EE62BA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EA2F18"/>
    <w:multiLevelType w:val="hybridMultilevel"/>
    <w:tmpl w:val="2804B014"/>
    <w:lvl w:ilvl="0" w:tplc="FA94B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8D1DD0"/>
    <w:multiLevelType w:val="hybridMultilevel"/>
    <w:tmpl w:val="EB304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666"/>
    <w:rsid w:val="00013FE4"/>
    <w:rsid w:val="0003297F"/>
    <w:rsid w:val="0004253A"/>
    <w:rsid w:val="00052311"/>
    <w:rsid w:val="000649EA"/>
    <w:rsid w:val="0008388F"/>
    <w:rsid w:val="000C56BE"/>
    <w:rsid w:val="00134ED4"/>
    <w:rsid w:val="001729F9"/>
    <w:rsid w:val="001C5BC8"/>
    <w:rsid w:val="001D5693"/>
    <w:rsid w:val="001F79C1"/>
    <w:rsid w:val="00231CBC"/>
    <w:rsid w:val="002600DE"/>
    <w:rsid w:val="00273ACE"/>
    <w:rsid w:val="002A251D"/>
    <w:rsid w:val="002D520C"/>
    <w:rsid w:val="003758EE"/>
    <w:rsid w:val="00381AE3"/>
    <w:rsid w:val="003A7E65"/>
    <w:rsid w:val="0040222C"/>
    <w:rsid w:val="00403EEE"/>
    <w:rsid w:val="00415922"/>
    <w:rsid w:val="0047161F"/>
    <w:rsid w:val="004C4075"/>
    <w:rsid w:val="004E0D86"/>
    <w:rsid w:val="004E40C2"/>
    <w:rsid w:val="00507D88"/>
    <w:rsid w:val="005165A1"/>
    <w:rsid w:val="00542C75"/>
    <w:rsid w:val="00634A0F"/>
    <w:rsid w:val="00634FC0"/>
    <w:rsid w:val="00640098"/>
    <w:rsid w:val="00657ABB"/>
    <w:rsid w:val="00657AE3"/>
    <w:rsid w:val="006B4F7D"/>
    <w:rsid w:val="006B6B73"/>
    <w:rsid w:val="006D0C4B"/>
    <w:rsid w:val="00717967"/>
    <w:rsid w:val="007409D1"/>
    <w:rsid w:val="007453E3"/>
    <w:rsid w:val="00827D82"/>
    <w:rsid w:val="00881214"/>
    <w:rsid w:val="00881A3B"/>
    <w:rsid w:val="0088300E"/>
    <w:rsid w:val="008B012C"/>
    <w:rsid w:val="008C03E5"/>
    <w:rsid w:val="008C0E2A"/>
    <w:rsid w:val="008D53F6"/>
    <w:rsid w:val="0092273E"/>
    <w:rsid w:val="00986DBE"/>
    <w:rsid w:val="009B62F6"/>
    <w:rsid w:val="009C524C"/>
    <w:rsid w:val="00A42DFC"/>
    <w:rsid w:val="00A80589"/>
    <w:rsid w:val="00A944CF"/>
    <w:rsid w:val="00AC7A99"/>
    <w:rsid w:val="00AD1EA7"/>
    <w:rsid w:val="00B2242F"/>
    <w:rsid w:val="00BB794E"/>
    <w:rsid w:val="00BD42F7"/>
    <w:rsid w:val="00BF303E"/>
    <w:rsid w:val="00C3658A"/>
    <w:rsid w:val="00C704A4"/>
    <w:rsid w:val="00CC1786"/>
    <w:rsid w:val="00CF6DF9"/>
    <w:rsid w:val="00D03B51"/>
    <w:rsid w:val="00D13B23"/>
    <w:rsid w:val="00D35A25"/>
    <w:rsid w:val="00D50483"/>
    <w:rsid w:val="00D879BC"/>
    <w:rsid w:val="00DC1C71"/>
    <w:rsid w:val="00DD5049"/>
    <w:rsid w:val="00E9718A"/>
    <w:rsid w:val="00E97CDC"/>
    <w:rsid w:val="00EA2666"/>
    <w:rsid w:val="00EC0A23"/>
    <w:rsid w:val="00EC2E78"/>
    <w:rsid w:val="00EE1893"/>
    <w:rsid w:val="00F159B8"/>
    <w:rsid w:val="00F2073E"/>
    <w:rsid w:val="00F75C53"/>
    <w:rsid w:val="00FD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C4B"/>
    <w:pPr>
      <w:ind w:left="720"/>
      <w:contextualSpacing/>
    </w:pPr>
  </w:style>
  <w:style w:type="paragraph" w:customStyle="1" w:styleId="1c">
    <w:name w:val="Абзац1 c отступом"/>
    <w:basedOn w:val="a"/>
    <w:rsid w:val="00E9718A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87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01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FE4"/>
  </w:style>
  <w:style w:type="paragraph" w:styleId="a6">
    <w:name w:val="footer"/>
    <w:basedOn w:val="a"/>
    <w:link w:val="a7"/>
    <w:uiPriority w:val="99"/>
    <w:semiHidden/>
    <w:unhideWhenUsed/>
    <w:rsid w:val="0001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2</cp:revision>
  <cp:lastPrinted>2026-02-11T10:55:00Z</cp:lastPrinted>
  <dcterms:created xsi:type="dcterms:W3CDTF">2026-02-11T13:49:00Z</dcterms:created>
  <dcterms:modified xsi:type="dcterms:W3CDTF">2026-02-11T13:49:00Z</dcterms:modified>
</cp:coreProperties>
</file>