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E45" w:rsidRPr="00A41825" w:rsidRDefault="00CE6E45" w:rsidP="00CE6E45">
      <w:pPr>
        <w:ind w:left="5245"/>
        <w:rPr>
          <w:szCs w:val="28"/>
        </w:rPr>
      </w:pPr>
      <w:r w:rsidRPr="00A41825">
        <w:rPr>
          <w:szCs w:val="28"/>
        </w:rPr>
        <w:t xml:space="preserve">Приложение </w:t>
      </w:r>
    </w:p>
    <w:p w:rsidR="00DC2EB6" w:rsidRDefault="00DC2EB6" w:rsidP="00CE6E45">
      <w:pPr>
        <w:ind w:left="5245"/>
        <w:rPr>
          <w:szCs w:val="28"/>
        </w:rPr>
      </w:pPr>
    </w:p>
    <w:p w:rsidR="00CE6E45" w:rsidRPr="00A41825" w:rsidRDefault="00CE6E45" w:rsidP="00CE6E45">
      <w:pPr>
        <w:ind w:left="5245"/>
        <w:rPr>
          <w:szCs w:val="28"/>
        </w:rPr>
      </w:pPr>
      <w:r w:rsidRPr="00A41825">
        <w:rPr>
          <w:szCs w:val="28"/>
        </w:rPr>
        <w:t xml:space="preserve">к распоряжению </w:t>
      </w:r>
      <w:r>
        <w:rPr>
          <w:szCs w:val="28"/>
        </w:rPr>
        <w:t xml:space="preserve">министерства </w:t>
      </w:r>
      <w:r w:rsidRPr="00A41825">
        <w:rPr>
          <w:szCs w:val="28"/>
        </w:rPr>
        <w:t>финансов</w:t>
      </w:r>
      <w:r>
        <w:rPr>
          <w:szCs w:val="28"/>
        </w:rPr>
        <w:t xml:space="preserve"> Кировской области</w:t>
      </w:r>
    </w:p>
    <w:p w:rsidR="00CE6E45" w:rsidRPr="002A379D" w:rsidRDefault="00CE6E45" w:rsidP="00CE6E45">
      <w:pPr>
        <w:spacing w:line="276" w:lineRule="auto"/>
        <w:ind w:left="5245"/>
        <w:rPr>
          <w:szCs w:val="28"/>
        </w:rPr>
      </w:pPr>
      <w:r w:rsidRPr="00A41825">
        <w:rPr>
          <w:szCs w:val="28"/>
        </w:rPr>
        <w:t>от</w:t>
      </w:r>
      <w:r>
        <w:rPr>
          <w:szCs w:val="28"/>
        </w:rPr>
        <w:t xml:space="preserve">                           </w:t>
      </w:r>
      <w:r w:rsidRPr="00A41825">
        <w:rPr>
          <w:szCs w:val="28"/>
        </w:rPr>
        <w:t>№</w:t>
      </w:r>
    </w:p>
    <w:p w:rsidR="00CE6E45" w:rsidRDefault="00CA373C" w:rsidP="00CA373C">
      <w:pPr>
        <w:spacing w:before="480"/>
        <w:jc w:val="center"/>
        <w:rPr>
          <w:b/>
          <w:szCs w:val="28"/>
        </w:rPr>
      </w:pPr>
      <w:r>
        <w:rPr>
          <w:b/>
          <w:szCs w:val="28"/>
        </w:rPr>
        <w:t>Дополнительно закрепляемы</w:t>
      </w:r>
      <w:r w:rsidR="004B288F">
        <w:rPr>
          <w:b/>
          <w:szCs w:val="28"/>
        </w:rPr>
        <w:t>е</w:t>
      </w:r>
      <w:r>
        <w:rPr>
          <w:b/>
          <w:szCs w:val="28"/>
        </w:rPr>
        <w:t xml:space="preserve"> </w:t>
      </w:r>
      <w:r>
        <w:rPr>
          <w:b/>
          <w:szCs w:val="28"/>
        </w:rPr>
        <w:br/>
        <w:t xml:space="preserve">за главным администратором доходов </w:t>
      </w:r>
      <w:r w:rsidR="00CE6E45">
        <w:rPr>
          <w:b/>
          <w:szCs w:val="28"/>
        </w:rPr>
        <w:t xml:space="preserve">областного бюджета </w:t>
      </w:r>
      <w:r>
        <w:rPr>
          <w:b/>
          <w:szCs w:val="28"/>
        </w:rPr>
        <w:br/>
        <w:t>код</w:t>
      </w:r>
      <w:r w:rsidR="004B288F">
        <w:rPr>
          <w:b/>
          <w:szCs w:val="28"/>
        </w:rPr>
        <w:t>ы</w:t>
      </w:r>
      <w:r>
        <w:rPr>
          <w:b/>
          <w:szCs w:val="28"/>
        </w:rPr>
        <w:t xml:space="preserve"> вид</w:t>
      </w:r>
      <w:r w:rsidR="004B288F">
        <w:rPr>
          <w:b/>
          <w:szCs w:val="28"/>
        </w:rPr>
        <w:t>ов</w:t>
      </w:r>
      <w:r>
        <w:rPr>
          <w:b/>
          <w:szCs w:val="28"/>
        </w:rPr>
        <w:t xml:space="preserve"> и подвид</w:t>
      </w:r>
      <w:r w:rsidR="004B288F">
        <w:rPr>
          <w:b/>
          <w:szCs w:val="28"/>
        </w:rPr>
        <w:t>ов</w:t>
      </w:r>
      <w:r>
        <w:rPr>
          <w:b/>
          <w:szCs w:val="28"/>
        </w:rPr>
        <w:t xml:space="preserve"> доходов областного бюджета на 202</w:t>
      </w:r>
      <w:r w:rsidR="00FC3E3D">
        <w:rPr>
          <w:b/>
          <w:szCs w:val="28"/>
        </w:rPr>
        <w:t>5</w:t>
      </w:r>
      <w:r>
        <w:rPr>
          <w:b/>
          <w:szCs w:val="28"/>
        </w:rPr>
        <w:t xml:space="preserve"> год</w:t>
      </w:r>
    </w:p>
    <w:p w:rsidR="00CE6E45" w:rsidRDefault="00CE6E45" w:rsidP="00CE6E45">
      <w:pPr>
        <w:jc w:val="center"/>
        <w:rPr>
          <w:b/>
          <w:szCs w:val="28"/>
        </w:rPr>
      </w:pPr>
    </w:p>
    <w:p w:rsidR="00CE6E45" w:rsidRPr="00813210" w:rsidRDefault="00CE6E45" w:rsidP="00CE6E45">
      <w:pPr>
        <w:jc w:val="center"/>
        <w:rPr>
          <w:b/>
          <w:szCs w:val="28"/>
        </w:rPr>
      </w:pP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2693"/>
        <w:gridCol w:w="5415"/>
      </w:tblGrid>
      <w:tr w:rsidR="00CE6E45" w:rsidRPr="00813210" w:rsidTr="003405DD"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E45" w:rsidRPr="00813210" w:rsidRDefault="00CE6E45" w:rsidP="00035447">
            <w:pPr>
              <w:jc w:val="center"/>
              <w:rPr>
                <w:bCs/>
                <w:sz w:val="24"/>
                <w:szCs w:val="24"/>
              </w:rPr>
            </w:pPr>
            <w:r w:rsidRPr="00813210">
              <w:rPr>
                <w:bCs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6E45" w:rsidRPr="00813210" w:rsidRDefault="00CE6E45" w:rsidP="00035447">
            <w:pPr>
              <w:ind w:left="-34"/>
              <w:jc w:val="center"/>
              <w:rPr>
                <w:bCs/>
                <w:sz w:val="24"/>
                <w:szCs w:val="24"/>
              </w:rPr>
            </w:pPr>
            <w:r w:rsidRPr="00813210">
              <w:rPr>
                <w:bCs/>
                <w:sz w:val="24"/>
                <w:szCs w:val="24"/>
              </w:rPr>
              <w:t>Наименование главного администратора доходов областного бюджета, кода вида (подвида) доходов областного бюджета</w:t>
            </w:r>
          </w:p>
        </w:tc>
      </w:tr>
      <w:tr w:rsidR="00CE6E45" w:rsidRPr="00813210" w:rsidTr="003405DD">
        <w:trPr>
          <w:trHeight w:val="1531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6E45" w:rsidRPr="00813210" w:rsidRDefault="00CE6E45" w:rsidP="00035447">
            <w:pPr>
              <w:jc w:val="center"/>
              <w:rPr>
                <w:bCs/>
                <w:sz w:val="24"/>
                <w:szCs w:val="24"/>
              </w:rPr>
            </w:pPr>
            <w:r w:rsidRPr="00813210">
              <w:rPr>
                <w:bCs/>
                <w:sz w:val="24"/>
                <w:szCs w:val="24"/>
              </w:rPr>
              <w:t>главного админист-</w:t>
            </w:r>
          </w:p>
          <w:p w:rsidR="00CE6E45" w:rsidRPr="00813210" w:rsidRDefault="00CE6E45" w:rsidP="000354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813210">
              <w:rPr>
                <w:bCs/>
                <w:sz w:val="24"/>
                <w:szCs w:val="24"/>
              </w:rPr>
              <w:t>ратора доходов областного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6E45" w:rsidRPr="00813210" w:rsidRDefault="00CE6E45" w:rsidP="00035447">
            <w:pPr>
              <w:jc w:val="center"/>
              <w:rPr>
                <w:bCs/>
                <w:sz w:val="24"/>
                <w:szCs w:val="24"/>
              </w:rPr>
            </w:pPr>
            <w:r w:rsidRPr="00813210">
              <w:rPr>
                <w:bCs/>
                <w:sz w:val="24"/>
                <w:szCs w:val="24"/>
              </w:rPr>
              <w:t>вида (подвида) доходов областного бюджета</w:t>
            </w:r>
          </w:p>
        </w:tc>
        <w:tc>
          <w:tcPr>
            <w:tcW w:w="54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6E45" w:rsidRPr="00813210" w:rsidRDefault="00CE6E45" w:rsidP="00035447">
            <w:pPr>
              <w:ind w:left="-34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C41171" w:rsidRPr="003405DD" w:rsidRDefault="00C41171" w:rsidP="003405DD">
      <w:pPr>
        <w:spacing w:line="24" w:lineRule="auto"/>
        <w:rPr>
          <w:sz w:val="2"/>
          <w:szCs w:val="2"/>
        </w:rPr>
      </w:pP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2693"/>
        <w:gridCol w:w="5415"/>
      </w:tblGrid>
      <w:tr w:rsidR="00C41171" w:rsidRPr="00813210" w:rsidTr="003405DD">
        <w:trPr>
          <w:tblHeader/>
        </w:trPr>
        <w:tc>
          <w:tcPr>
            <w:tcW w:w="1277" w:type="dxa"/>
            <w:shd w:val="clear" w:color="auto" w:fill="auto"/>
          </w:tcPr>
          <w:p w:rsidR="00C41171" w:rsidRPr="00813210" w:rsidRDefault="00C41171" w:rsidP="000354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C41171" w:rsidRPr="00813210" w:rsidRDefault="00C41171" w:rsidP="000354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415" w:type="dxa"/>
            <w:shd w:val="clear" w:color="auto" w:fill="auto"/>
          </w:tcPr>
          <w:p w:rsidR="00C41171" w:rsidRPr="00813210" w:rsidRDefault="00C41171" w:rsidP="00035447">
            <w:pPr>
              <w:ind w:left="-3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CE6E45" w:rsidRPr="00813210" w:rsidTr="00035447">
        <w:tc>
          <w:tcPr>
            <w:tcW w:w="1277" w:type="dxa"/>
            <w:shd w:val="clear" w:color="auto" w:fill="auto"/>
          </w:tcPr>
          <w:p w:rsidR="00CE6E45" w:rsidRPr="00813210" w:rsidRDefault="004B288F" w:rsidP="000354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868</w:t>
            </w:r>
          </w:p>
        </w:tc>
        <w:tc>
          <w:tcPr>
            <w:tcW w:w="2693" w:type="dxa"/>
            <w:shd w:val="clear" w:color="auto" w:fill="auto"/>
          </w:tcPr>
          <w:p w:rsidR="00CE6E45" w:rsidRPr="00813210" w:rsidRDefault="00CE6E45" w:rsidP="00035447">
            <w:pPr>
              <w:rPr>
                <w:sz w:val="24"/>
                <w:szCs w:val="24"/>
              </w:rPr>
            </w:pPr>
          </w:p>
        </w:tc>
        <w:tc>
          <w:tcPr>
            <w:tcW w:w="5415" w:type="dxa"/>
            <w:shd w:val="clear" w:color="auto" w:fill="auto"/>
          </w:tcPr>
          <w:p w:rsidR="00CE6E45" w:rsidRPr="00813210" w:rsidRDefault="004B288F" w:rsidP="00FC3E3D">
            <w:pPr>
              <w:ind w:left="-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государственной охраны объектов культурного наследия</w:t>
            </w:r>
            <w:r w:rsidR="00190024">
              <w:rPr>
                <w:sz w:val="24"/>
                <w:szCs w:val="24"/>
              </w:rPr>
              <w:t xml:space="preserve"> Кировской области</w:t>
            </w:r>
          </w:p>
        </w:tc>
      </w:tr>
      <w:tr w:rsidR="002D7E59" w:rsidRPr="00813210" w:rsidTr="00035447">
        <w:tc>
          <w:tcPr>
            <w:tcW w:w="1277" w:type="dxa"/>
            <w:shd w:val="clear" w:color="auto" w:fill="auto"/>
          </w:tcPr>
          <w:p w:rsidR="002D7E59" w:rsidRDefault="004B288F" w:rsidP="000354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868</w:t>
            </w:r>
          </w:p>
        </w:tc>
        <w:tc>
          <w:tcPr>
            <w:tcW w:w="2693" w:type="dxa"/>
            <w:shd w:val="clear" w:color="auto" w:fill="auto"/>
          </w:tcPr>
          <w:p w:rsidR="002D7E59" w:rsidRPr="00813210" w:rsidRDefault="004B288F" w:rsidP="004B28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1 16 01077 01 0000 140</w:t>
            </w:r>
          </w:p>
        </w:tc>
        <w:tc>
          <w:tcPr>
            <w:tcW w:w="5415" w:type="dxa"/>
            <w:shd w:val="clear" w:color="auto" w:fill="auto"/>
          </w:tcPr>
          <w:p w:rsidR="002D7E59" w:rsidRDefault="004B288F" w:rsidP="00190024">
            <w:pPr>
              <w:ind w:left="-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исполнительных органов субъектов Российской Федерации, осуществляющих государственный надзор за состоянием, содержанием, сохранением, использованием, популяризацией и государственной охраной объектов культурного наследия</w:t>
            </w:r>
          </w:p>
        </w:tc>
      </w:tr>
      <w:tr w:rsidR="004B288F" w:rsidRPr="00813210" w:rsidTr="00035447">
        <w:tc>
          <w:tcPr>
            <w:tcW w:w="1277" w:type="dxa"/>
            <w:shd w:val="clear" w:color="auto" w:fill="auto"/>
          </w:tcPr>
          <w:p w:rsidR="004B288F" w:rsidRDefault="004B288F" w:rsidP="000354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868</w:t>
            </w:r>
          </w:p>
        </w:tc>
        <w:tc>
          <w:tcPr>
            <w:tcW w:w="2693" w:type="dxa"/>
            <w:shd w:val="clear" w:color="auto" w:fill="auto"/>
          </w:tcPr>
          <w:p w:rsidR="004B288F" w:rsidRDefault="004B288F" w:rsidP="00FC3E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1 16 01197 01 0000 140</w:t>
            </w:r>
          </w:p>
        </w:tc>
        <w:tc>
          <w:tcPr>
            <w:tcW w:w="5415" w:type="dxa"/>
            <w:shd w:val="clear" w:color="auto" w:fill="auto"/>
          </w:tcPr>
          <w:p w:rsidR="004B288F" w:rsidRDefault="004B288F" w:rsidP="004B288F">
            <w:pPr>
              <w:ind w:left="-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Административные штрафы, установленные главой </w:t>
            </w: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</w:t>
            </w:r>
            <w:r>
              <w:rPr>
                <w:sz w:val="24"/>
                <w:szCs w:val="24"/>
              </w:rPr>
              <w:t>против порядка управления</w:t>
            </w:r>
            <w:bookmarkStart w:id="0" w:name="_GoBack"/>
            <w:bookmarkEnd w:id="0"/>
            <w:r>
              <w:rPr>
                <w:sz w:val="24"/>
                <w:szCs w:val="24"/>
              </w:rPr>
              <w:t>, выявленные должностными лицами исполнительных органов субъектов Российской Федерации, осуществляющих государственный надзор за состоянием, содержанием, сохранением, использованием, популяризацией и государственной охраной объектов культурного наследия</w:t>
            </w:r>
          </w:p>
        </w:tc>
      </w:tr>
    </w:tbl>
    <w:p w:rsidR="007B445D" w:rsidRDefault="00CE6E45" w:rsidP="00190024">
      <w:pPr>
        <w:spacing w:before="480"/>
        <w:jc w:val="center"/>
      </w:pPr>
      <w:r>
        <w:rPr>
          <w:sz w:val="24"/>
          <w:szCs w:val="24"/>
        </w:rPr>
        <w:t>_______________</w:t>
      </w:r>
    </w:p>
    <w:sectPr w:rsidR="007B445D" w:rsidSect="00D321BE">
      <w:headerReference w:type="even" r:id="rId6"/>
      <w:headerReference w:type="default" r:id="rId7"/>
      <w:pgSz w:w="11907" w:h="16840"/>
      <w:pgMar w:top="1418" w:right="708" w:bottom="1135" w:left="1985" w:header="454" w:footer="35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B44" w:rsidRDefault="00E64B44" w:rsidP="00AF2B0B">
      <w:r>
        <w:separator/>
      </w:r>
    </w:p>
  </w:endnote>
  <w:endnote w:type="continuationSeparator" w:id="0">
    <w:p w:rsidR="00E64B44" w:rsidRDefault="00E64B44" w:rsidP="00AF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B44" w:rsidRDefault="00E64B44" w:rsidP="00AF2B0B">
      <w:r>
        <w:separator/>
      </w:r>
    </w:p>
  </w:footnote>
  <w:footnote w:type="continuationSeparator" w:id="0">
    <w:p w:rsidR="00E64B44" w:rsidRDefault="00E64B44" w:rsidP="00AF2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4035904"/>
      <w:docPartObj>
        <w:docPartGallery w:val="Page Numbers (Top of Page)"/>
        <w:docPartUnique/>
      </w:docPartObj>
    </w:sdtPr>
    <w:sdtEndPr/>
    <w:sdtContent>
      <w:p w:rsidR="00D74DC1" w:rsidRDefault="0099664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74DC1" w:rsidRDefault="00E64B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0262954"/>
      <w:docPartObj>
        <w:docPartGallery w:val="Page Numbers (Top of Page)"/>
        <w:docPartUnique/>
      </w:docPartObj>
    </w:sdtPr>
    <w:sdtEndPr/>
    <w:sdtContent>
      <w:p w:rsidR="00D321BE" w:rsidRDefault="00D321B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73C">
          <w:rPr>
            <w:noProof/>
          </w:rPr>
          <w:t>5</w:t>
        </w:r>
        <w:r>
          <w:fldChar w:fldCharType="end"/>
        </w:r>
      </w:p>
    </w:sdtContent>
  </w:sdt>
  <w:p w:rsidR="0082063B" w:rsidRPr="00D74DC1" w:rsidRDefault="00E64B44" w:rsidP="00D74D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E45"/>
    <w:rsid w:val="000F7620"/>
    <w:rsid w:val="00190024"/>
    <w:rsid w:val="00196F18"/>
    <w:rsid w:val="001A2B94"/>
    <w:rsid w:val="001D77B4"/>
    <w:rsid w:val="00212FD8"/>
    <w:rsid w:val="002D7E59"/>
    <w:rsid w:val="003405DD"/>
    <w:rsid w:val="003B1AF8"/>
    <w:rsid w:val="00405302"/>
    <w:rsid w:val="0043308C"/>
    <w:rsid w:val="004B288F"/>
    <w:rsid w:val="00512FAF"/>
    <w:rsid w:val="00565471"/>
    <w:rsid w:val="005A35EF"/>
    <w:rsid w:val="00762C8B"/>
    <w:rsid w:val="007B445D"/>
    <w:rsid w:val="0091655C"/>
    <w:rsid w:val="00996647"/>
    <w:rsid w:val="009B778B"/>
    <w:rsid w:val="00A33614"/>
    <w:rsid w:val="00A5546A"/>
    <w:rsid w:val="00AF2B0B"/>
    <w:rsid w:val="00B933E7"/>
    <w:rsid w:val="00C41171"/>
    <w:rsid w:val="00CA373C"/>
    <w:rsid w:val="00CE6E45"/>
    <w:rsid w:val="00D321BE"/>
    <w:rsid w:val="00D6442F"/>
    <w:rsid w:val="00D6450C"/>
    <w:rsid w:val="00DC2EB6"/>
    <w:rsid w:val="00E64B44"/>
    <w:rsid w:val="00E70843"/>
    <w:rsid w:val="00FA102D"/>
    <w:rsid w:val="00FC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2164E-5853-4CA0-A36B-50C6478B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E45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6E4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6E45"/>
    <w:rPr>
      <w:rFonts w:eastAsia="Times New Roman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F2B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2B0B"/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Патрушева Лариса Леонидовна</dc:creator>
  <cp:keywords/>
  <dc:description/>
  <cp:lastModifiedBy>Патрушева Лариса Леонидовна</cp:lastModifiedBy>
  <cp:revision>8</cp:revision>
  <dcterms:created xsi:type="dcterms:W3CDTF">2023-06-21T06:14:00Z</dcterms:created>
  <dcterms:modified xsi:type="dcterms:W3CDTF">2025-07-23T05:55:00Z</dcterms:modified>
</cp:coreProperties>
</file>