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BF" w:rsidRDefault="006541C1">
      <w:pPr>
        <w:pStyle w:val="a3"/>
        <w:spacing w:before="65" w:line="480" w:lineRule="auto"/>
        <w:ind w:left="5107" w:right="1382"/>
        <w:jc w:val="left"/>
      </w:pPr>
      <w:r>
        <w:rPr>
          <w:spacing w:val="-2"/>
        </w:rPr>
        <w:t xml:space="preserve">Приложение </w:t>
      </w:r>
      <w:r w:rsidR="005318F5">
        <w:rPr>
          <w:spacing w:val="-2"/>
        </w:rPr>
        <w:t xml:space="preserve">  </w:t>
      </w:r>
      <w:proofErr w:type="gramStart"/>
      <w:r>
        <w:rPr>
          <w:spacing w:val="-2"/>
        </w:rPr>
        <w:t>УТВЕРЖДЕН</w:t>
      </w:r>
      <w:proofErr w:type="gramEnd"/>
    </w:p>
    <w:p w:rsidR="00B23ABF" w:rsidRDefault="006541C1">
      <w:pPr>
        <w:pStyle w:val="a3"/>
        <w:spacing w:before="1"/>
        <w:ind w:left="5107"/>
        <w:jc w:val="left"/>
      </w:pPr>
      <w:r>
        <w:t xml:space="preserve">распоряжением министерства </w:t>
      </w:r>
      <w:r w:rsidR="00BB0949">
        <w:br/>
        <w:t xml:space="preserve">внутренней политики </w:t>
      </w:r>
      <w:r w:rsidR="005318F5">
        <w:br/>
      </w:r>
      <w:r w:rsidR="00BB0949">
        <w:t>Кировской области</w:t>
      </w:r>
    </w:p>
    <w:p w:rsidR="00B23ABF" w:rsidRDefault="00B23ABF">
      <w:pPr>
        <w:pStyle w:val="a3"/>
        <w:spacing w:before="1"/>
        <w:ind w:left="0"/>
        <w:jc w:val="left"/>
      </w:pPr>
    </w:p>
    <w:p w:rsidR="00B23ABF" w:rsidRDefault="005318F5">
      <w:pPr>
        <w:pStyle w:val="a3"/>
        <w:tabs>
          <w:tab w:val="left" w:pos="7044"/>
          <w:tab w:val="left" w:pos="8990"/>
        </w:tabs>
        <w:ind w:left="5107"/>
        <w:jc w:val="left"/>
      </w:pPr>
      <w:r>
        <w:t xml:space="preserve">от     </w:t>
      </w:r>
      <w:r w:rsidR="000C5AD4">
        <w:t xml:space="preserve">                           </w:t>
      </w:r>
      <w:r>
        <w:t>№</w:t>
      </w:r>
    </w:p>
    <w:p w:rsidR="00B23ABF" w:rsidRDefault="00B23ABF">
      <w:pPr>
        <w:pStyle w:val="a3"/>
        <w:ind w:left="0"/>
        <w:jc w:val="left"/>
      </w:pPr>
    </w:p>
    <w:p w:rsidR="00B23ABF" w:rsidRDefault="00B23ABF">
      <w:pPr>
        <w:pStyle w:val="a3"/>
        <w:ind w:left="0"/>
        <w:jc w:val="left"/>
      </w:pPr>
    </w:p>
    <w:p w:rsidR="00B23ABF" w:rsidRDefault="00B23ABF">
      <w:pPr>
        <w:pStyle w:val="a3"/>
        <w:spacing w:before="54"/>
        <w:ind w:left="0"/>
        <w:jc w:val="left"/>
      </w:pPr>
    </w:p>
    <w:p w:rsidR="00B23ABF" w:rsidRDefault="006541C1">
      <w:pPr>
        <w:spacing w:before="1" w:line="322" w:lineRule="exact"/>
        <w:ind w:left="73" w:right="73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B23ABF" w:rsidRDefault="006541C1">
      <w:pPr>
        <w:ind w:left="71" w:right="73"/>
        <w:jc w:val="center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антикоррупционной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экспертизы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нормативных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правовых актов (проектов нормативных правовых актов), разрабатываемых </w:t>
      </w:r>
      <w:r w:rsidR="00BB0949">
        <w:rPr>
          <w:b/>
          <w:sz w:val="28"/>
        </w:rPr>
        <w:t xml:space="preserve">министерством внутренней политики </w:t>
      </w:r>
      <w:r>
        <w:rPr>
          <w:b/>
          <w:sz w:val="28"/>
        </w:rPr>
        <w:t>Кировской области</w:t>
      </w:r>
    </w:p>
    <w:p w:rsidR="00B23ABF" w:rsidRDefault="00B23ABF">
      <w:pPr>
        <w:pStyle w:val="a3"/>
        <w:spacing w:before="46"/>
        <w:ind w:left="0"/>
        <w:jc w:val="left"/>
        <w:rPr>
          <w:b/>
        </w:rPr>
      </w:pPr>
    </w:p>
    <w:p w:rsidR="00B23ABF" w:rsidRDefault="006541C1">
      <w:pPr>
        <w:pStyle w:val="a4"/>
        <w:numPr>
          <w:ilvl w:val="0"/>
          <w:numId w:val="1"/>
        </w:numPr>
        <w:tabs>
          <w:tab w:val="left" w:pos="961"/>
        </w:tabs>
        <w:ind w:left="961" w:hanging="27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положения.</w:t>
      </w:r>
    </w:p>
    <w:p w:rsidR="00B23ABF" w:rsidRDefault="00B23ABF">
      <w:pPr>
        <w:pStyle w:val="a3"/>
        <w:spacing w:before="93"/>
        <w:ind w:left="0"/>
        <w:jc w:val="left"/>
        <w:rPr>
          <w:b/>
        </w:rPr>
      </w:pPr>
    </w:p>
    <w:p w:rsidR="00B23ABF" w:rsidRPr="00AA11FC" w:rsidRDefault="006541C1" w:rsidP="00C73813">
      <w:pPr>
        <w:pStyle w:val="a4"/>
        <w:numPr>
          <w:ilvl w:val="1"/>
          <w:numId w:val="1"/>
        </w:numPr>
        <w:tabs>
          <w:tab w:val="left" w:pos="1220"/>
        </w:tabs>
        <w:spacing w:line="400" w:lineRule="exact"/>
        <w:ind w:left="0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Порядок проведения антикоррупционной экспертизы нормативных правовых актов и проектов нормативных правовых актов </w:t>
      </w:r>
      <w:r w:rsidR="00BB0949" w:rsidRPr="00AA11FC">
        <w:rPr>
          <w:sz w:val="28"/>
          <w:szCs w:val="28"/>
        </w:rPr>
        <w:t>министерства внутренней политики Кировской области</w:t>
      </w:r>
      <w:r w:rsidRPr="00AA11FC">
        <w:rPr>
          <w:sz w:val="28"/>
          <w:szCs w:val="28"/>
        </w:rPr>
        <w:t xml:space="preserve"> (далее – Порядок) устанавливает правила проведения антикоррупционной экспертизы издаваемых министерством </w:t>
      </w:r>
      <w:r w:rsidR="00BB0949" w:rsidRPr="00AA11FC">
        <w:rPr>
          <w:sz w:val="28"/>
          <w:szCs w:val="28"/>
        </w:rPr>
        <w:t xml:space="preserve">внутренней политики </w:t>
      </w:r>
      <w:r w:rsidRPr="00AA11FC">
        <w:rPr>
          <w:sz w:val="28"/>
          <w:szCs w:val="28"/>
        </w:rPr>
        <w:t xml:space="preserve">Кировской области </w:t>
      </w:r>
      <w:r w:rsidR="005318F5">
        <w:rPr>
          <w:sz w:val="28"/>
          <w:szCs w:val="28"/>
        </w:rPr>
        <w:br/>
      </w:r>
      <w:r w:rsidRPr="00AA11FC">
        <w:rPr>
          <w:sz w:val="28"/>
          <w:szCs w:val="28"/>
        </w:rPr>
        <w:t>(далее – министерство) нормативных правовых актов (проектов нормативных правовых актов).</w:t>
      </w:r>
    </w:p>
    <w:p w:rsidR="00B23ABF" w:rsidRPr="00AA11FC" w:rsidRDefault="006541C1" w:rsidP="00C73813">
      <w:pPr>
        <w:pStyle w:val="a4"/>
        <w:numPr>
          <w:ilvl w:val="1"/>
          <w:numId w:val="1"/>
        </w:numPr>
        <w:tabs>
          <w:tab w:val="left" w:pos="1196"/>
        </w:tabs>
        <w:spacing w:line="400" w:lineRule="exact"/>
        <w:ind w:left="0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В отношении нормативных правовых актов (проектов нормативных правовых актов) министерства </w:t>
      </w:r>
      <w:proofErr w:type="spellStart"/>
      <w:r w:rsidRPr="00AA11FC">
        <w:rPr>
          <w:sz w:val="28"/>
          <w:szCs w:val="28"/>
        </w:rPr>
        <w:t>антикоррупционная</w:t>
      </w:r>
      <w:proofErr w:type="spellEnd"/>
      <w:r w:rsidRPr="00AA11FC">
        <w:rPr>
          <w:sz w:val="28"/>
          <w:szCs w:val="28"/>
        </w:rPr>
        <w:t xml:space="preserve"> экспертиза проводится:</w:t>
      </w:r>
    </w:p>
    <w:p w:rsidR="00B23ABF" w:rsidRPr="00AA11FC" w:rsidRDefault="006541C1" w:rsidP="00CC2783">
      <w:pPr>
        <w:pStyle w:val="a4"/>
        <w:numPr>
          <w:ilvl w:val="2"/>
          <w:numId w:val="1"/>
        </w:numPr>
        <w:tabs>
          <w:tab w:val="left" w:pos="1690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Минис</w:t>
      </w:r>
      <w:r w:rsidR="00CC2783" w:rsidRPr="00AA11FC">
        <w:rPr>
          <w:sz w:val="28"/>
          <w:szCs w:val="28"/>
        </w:rPr>
        <w:t xml:space="preserve">терством своими силами (далее – </w:t>
      </w:r>
      <w:r w:rsidRPr="00AA11FC">
        <w:rPr>
          <w:sz w:val="28"/>
          <w:szCs w:val="28"/>
        </w:rPr>
        <w:t xml:space="preserve">внутренняя </w:t>
      </w:r>
      <w:proofErr w:type="spellStart"/>
      <w:r w:rsidRPr="00AA11FC">
        <w:rPr>
          <w:sz w:val="28"/>
          <w:szCs w:val="28"/>
        </w:rPr>
        <w:t>антикоррупционная</w:t>
      </w:r>
      <w:proofErr w:type="spellEnd"/>
      <w:r w:rsidRPr="00AA11FC">
        <w:rPr>
          <w:sz w:val="28"/>
          <w:szCs w:val="28"/>
        </w:rPr>
        <w:t xml:space="preserve"> экспертиза).</w:t>
      </w:r>
    </w:p>
    <w:p w:rsidR="00B23ABF" w:rsidRPr="00AA11FC" w:rsidRDefault="002642CF" w:rsidP="00AA11FC">
      <w:pPr>
        <w:pStyle w:val="a4"/>
        <w:numPr>
          <w:ilvl w:val="2"/>
          <w:numId w:val="1"/>
        </w:numPr>
        <w:tabs>
          <w:tab w:val="left" w:pos="1381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6541C1" w:rsidRPr="00AA11FC">
        <w:rPr>
          <w:sz w:val="28"/>
          <w:szCs w:val="28"/>
        </w:rPr>
        <w:t>Юридическими</w:t>
      </w:r>
      <w:r w:rsidR="006541C1" w:rsidRPr="00AA11FC">
        <w:rPr>
          <w:spacing w:val="-3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лицами</w:t>
      </w:r>
      <w:r w:rsidR="006541C1" w:rsidRPr="00AA11FC">
        <w:rPr>
          <w:spacing w:val="-5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и</w:t>
      </w:r>
      <w:r w:rsidR="006541C1" w:rsidRPr="00AA11FC">
        <w:rPr>
          <w:spacing w:val="-5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физическими</w:t>
      </w:r>
      <w:r w:rsidR="006541C1" w:rsidRPr="00AA11FC">
        <w:rPr>
          <w:spacing w:val="-3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лицами,</w:t>
      </w:r>
      <w:r w:rsidR="00D83A67">
        <w:rPr>
          <w:spacing w:val="-4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 xml:space="preserve">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</w:t>
      </w:r>
      <w:r w:rsidR="00F41D07">
        <w:rPr>
          <w:sz w:val="28"/>
          <w:szCs w:val="28"/>
        </w:rPr>
        <w:br/>
      </w:r>
      <w:r w:rsidR="006541C1" w:rsidRPr="00AA11FC">
        <w:rPr>
          <w:sz w:val="28"/>
          <w:szCs w:val="28"/>
        </w:rPr>
        <w:t xml:space="preserve">в соответствии с </w:t>
      </w:r>
      <w:hyperlink r:id="rId7">
        <w:r w:rsidR="006541C1" w:rsidRPr="00AA11FC">
          <w:rPr>
            <w:sz w:val="28"/>
            <w:szCs w:val="28"/>
          </w:rPr>
          <w:t>Методикой</w:t>
        </w:r>
      </w:hyperlink>
      <w:r w:rsidR="006541C1" w:rsidRPr="00AA11FC">
        <w:rPr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</w:t>
      </w:r>
      <w:r w:rsidR="006541C1" w:rsidRPr="00AA11FC">
        <w:rPr>
          <w:spacing w:val="39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Правительства</w:t>
      </w:r>
      <w:r w:rsidR="006541C1" w:rsidRPr="00AA11FC">
        <w:rPr>
          <w:spacing w:val="44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Российской</w:t>
      </w:r>
      <w:r w:rsidR="006541C1" w:rsidRPr="00AA11FC">
        <w:rPr>
          <w:spacing w:val="44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Федерации</w:t>
      </w:r>
      <w:r w:rsidR="006541C1" w:rsidRPr="00AA11FC">
        <w:rPr>
          <w:spacing w:val="42"/>
          <w:sz w:val="28"/>
          <w:szCs w:val="28"/>
        </w:rPr>
        <w:t xml:space="preserve"> </w:t>
      </w:r>
      <w:r w:rsidR="00F41D07">
        <w:rPr>
          <w:spacing w:val="42"/>
          <w:sz w:val="28"/>
          <w:szCs w:val="28"/>
        </w:rPr>
        <w:br/>
      </w:r>
      <w:r w:rsidR="006541C1" w:rsidRPr="00AA11FC">
        <w:rPr>
          <w:sz w:val="28"/>
          <w:szCs w:val="28"/>
        </w:rPr>
        <w:t>от</w:t>
      </w:r>
      <w:r w:rsidR="006541C1" w:rsidRPr="00AA11FC">
        <w:rPr>
          <w:spacing w:val="42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26.02.2010</w:t>
      </w:r>
      <w:r w:rsidR="006541C1" w:rsidRPr="00AA11FC">
        <w:rPr>
          <w:spacing w:val="51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№</w:t>
      </w:r>
      <w:r w:rsidR="006541C1" w:rsidRPr="00AA11FC">
        <w:rPr>
          <w:spacing w:val="41"/>
          <w:sz w:val="28"/>
          <w:szCs w:val="28"/>
        </w:rPr>
        <w:t xml:space="preserve"> </w:t>
      </w:r>
      <w:r w:rsidR="006541C1" w:rsidRPr="00AA11FC">
        <w:rPr>
          <w:spacing w:val="-5"/>
          <w:sz w:val="28"/>
          <w:szCs w:val="28"/>
        </w:rPr>
        <w:t>96</w:t>
      </w:r>
      <w:r w:rsidR="00AA11FC">
        <w:rPr>
          <w:spacing w:val="-5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«Об</w:t>
      </w:r>
      <w:r w:rsidR="006541C1" w:rsidRPr="00AA11FC">
        <w:rPr>
          <w:spacing w:val="-8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антикоррупционной</w:t>
      </w:r>
      <w:r w:rsidR="006541C1" w:rsidRPr="00AA11FC">
        <w:rPr>
          <w:spacing w:val="-7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экспертизе</w:t>
      </w:r>
      <w:r w:rsidR="006541C1" w:rsidRPr="00AA11FC">
        <w:rPr>
          <w:spacing w:val="-8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нормативных</w:t>
      </w:r>
      <w:proofErr w:type="gramEnd"/>
      <w:r w:rsidR="00F41D07">
        <w:rPr>
          <w:spacing w:val="-7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lastRenderedPageBreak/>
        <w:t>правовых</w:t>
      </w:r>
      <w:r w:rsidR="006541C1" w:rsidRPr="00AA11FC">
        <w:rPr>
          <w:spacing w:val="-5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актов</w:t>
      </w:r>
      <w:r w:rsidR="006541C1" w:rsidRPr="00AA11FC">
        <w:rPr>
          <w:spacing w:val="-9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и</w:t>
      </w:r>
      <w:r w:rsidR="006541C1" w:rsidRPr="00AA11FC">
        <w:rPr>
          <w:spacing w:val="-6"/>
          <w:sz w:val="28"/>
          <w:szCs w:val="28"/>
        </w:rPr>
        <w:t xml:space="preserve"> </w:t>
      </w:r>
      <w:r w:rsidR="006541C1" w:rsidRPr="00AA11FC">
        <w:rPr>
          <w:spacing w:val="-2"/>
          <w:sz w:val="28"/>
          <w:szCs w:val="28"/>
        </w:rPr>
        <w:t>проектов</w:t>
      </w:r>
      <w:r w:rsidR="00AA11FC">
        <w:rPr>
          <w:spacing w:val="-2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 xml:space="preserve">нормативных правовых актов» (далее – Методика) (далее – независимая </w:t>
      </w:r>
      <w:proofErr w:type="spellStart"/>
      <w:r w:rsidR="006541C1" w:rsidRPr="00AA11FC">
        <w:rPr>
          <w:sz w:val="28"/>
          <w:szCs w:val="28"/>
        </w:rPr>
        <w:t>антикоррупционная</w:t>
      </w:r>
      <w:proofErr w:type="spellEnd"/>
      <w:r w:rsidR="006541C1" w:rsidRPr="00AA11FC">
        <w:rPr>
          <w:sz w:val="28"/>
          <w:szCs w:val="28"/>
        </w:rPr>
        <w:t xml:space="preserve"> экспертиза).</w:t>
      </w:r>
    </w:p>
    <w:p w:rsidR="00B23ABF" w:rsidRPr="00AA11FC" w:rsidRDefault="006541C1" w:rsidP="00CC2783">
      <w:pPr>
        <w:pStyle w:val="a4"/>
        <w:numPr>
          <w:ilvl w:val="2"/>
          <w:numId w:val="1"/>
        </w:numPr>
        <w:tabs>
          <w:tab w:val="left" w:pos="1425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Органами, организациями, должностными лицами, указанными </w:t>
      </w:r>
      <w:r w:rsidR="000C5AD4">
        <w:rPr>
          <w:sz w:val="28"/>
          <w:szCs w:val="28"/>
        </w:rPr>
        <w:br/>
      </w:r>
      <w:r w:rsidRPr="00AA11FC">
        <w:rPr>
          <w:sz w:val="28"/>
          <w:szCs w:val="28"/>
        </w:rPr>
        <w:t xml:space="preserve">в Федеральном </w:t>
      </w:r>
      <w:hyperlink r:id="rId8">
        <w:r w:rsidRPr="00AA11FC">
          <w:rPr>
            <w:sz w:val="28"/>
            <w:szCs w:val="28"/>
          </w:rPr>
          <w:t>законе</w:t>
        </w:r>
      </w:hyperlink>
      <w:r w:rsidRPr="00AA11FC">
        <w:rPr>
          <w:sz w:val="28"/>
          <w:szCs w:val="28"/>
        </w:rPr>
        <w:t xml:space="preserve"> от 17.07.2009 № 172-ФЗ «Об антикоррупционной экспертизе нормативных правовых актов и проектов нормативных правовых актов» (далее – Федеральный закон № 172-ФЗ), в случаях и порядке, установленных указанным Федеральным законом.</w:t>
      </w:r>
    </w:p>
    <w:p w:rsidR="00B23ABF" w:rsidRPr="00AA11FC" w:rsidRDefault="006541C1" w:rsidP="00CC2783">
      <w:pPr>
        <w:pStyle w:val="a4"/>
        <w:numPr>
          <w:ilvl w:val="0"/>
          <w:numId w:val="1"/>
        </w:numPr>
        <w:tabs>
          <w:tab w:val="left" w:pos="961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Порядок</w:t>
      </w:r>
      <w:r w:rsidRPr="00AA11FC">
        <w:rPr>
          <w:spacing w:val="-16"/>
          <w:sz w:val="28"/>
          <w:szCs w:val="28"/>
        </w:rPr>
        <w:t xml:space="preserve"> </w:t>
      </w:r>
      <w:r w:rsidRPr="00AA11FC">
        <w:rPr>
          <w:sz w:val="28"/>
          <w:szCs w:val="28"/>
        </w:rPr>
        <w:t>проведения</w:t>
      </w:r>
      <w:r w:rsidRPr="00AA11FC">
        <w:rPr>
          <w:spacing w:val="-12"/>
          <w:sz w:val="28"/>
          <w:szCs w:val="28"/>
        </w:rPr>
        <w:t xml:space="preserve"> </w:t>
      </w:r>
      <w:r w:rsidRPr="00AA11FC">
        <w:rPr>
          <w:sz w:val="28"/>
          <w:szCs w:val="28"/>
        </w:rPr>
        <w:t>внутренней</w:t>
      </w:r>
      <w:r w:rsidRPr="00AA11FC">
        <w:rPr>
          <w:spacing w:val="-10"/>
          <w:sz w:val="28"/>
          <w:szCs w:val="28"/>
        </w:rPr>
        <w:t xml:space="preserve"> </w:t>
      </w:r>
      <w:r w:rsidRPr="00AA11FC">
        <w:rPr>
          <w:sz w:val="28"/>
          <w:szCs w:val="28"/>
        </w:rPr>
        <w:t>антикоррупционной</w:t>
      </w:r>
      <w:r w:rsidRPr="00AA11FC">
        <w:rPr>
          <w:spacing w:val="-11"/>
          <w:sz w:val="28"/>
          <w:szCs w:val="28"/>
        </w:rPr>
        <w:t xml:space="preserve"> </w:t>
      </w:r>
      <w:r w:rsidRPr="00AA11FC">
        <w:rPr>
          <w:spacing w:val="-2"/>
          <w:sz w:val="28"/>
          <w:szCs w:val="28"/>
        </w:rPr>
        <w:t>экспертизы.</w:t>
      </w:r>
    </w:p>
    <w:p w:rsidR="00C73813" w:rsidRDefault="006541C1" w:rsidP="00C73813">
      <w:pPr>
        <w:pStyle w:val="a4"/>
        <w:numPr>
          <w:ilvl w:val="1"/>
          <w:numId w:val="1"/>
        </w:numPr>
        <w:tabs>
          <w:tab w:val="left" w:pos="1222"/>
        </w:tabs>
        <w:spacing w:line="400" w:lineRule="exact"/>
        <w:ind w:left="0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Внутренней антикоррупционной экспертизе подлежат все проекты нормативных правовых актов министерства. Внутренняя </w:t>
      </w:r>
      <w:proofErr w:type="spellStart"/>
      <w:r w:rsidRPr="00AA11FC">
        <w:rPr>
          <w:sz w:val="28"/>
          <w:szCs w:val="28"/>
        </w:rPr>
        <w:t>антикоррупционная</w:t>
      </w:r>
      <w:proofErr w:type="spellEnd"/>
      <w:r w:rsidRPr="00AA11FC">
        <w:rPr>
          <w:sz w:val="28"/>
          <w:szCs w:val="28"/>
        </w:rPr>
        <w:t xml:space="preserve"> экспертиза проводится в соответствии с Федеральным законом № 172-ФЗ, Методикой и настоящим Порядком.</w:t>
      </w:r>
    </w:p>
    <w:p w:rsidR="00B23ABF" w:rsidRPr="00C73813" w:rsidRDefault="006541C1" w:rsidP="00C73813">
      <w:pPr>
        <w:pStyle w:val="a4"/>
        <w:numPr>
          <w:ilvl w:val="1"/>
          <w:numId w:val="1"/>
        </w:numPr>
        <w:tabs>
          <w:tab w:val="left" w:pos="1222"/>
        </w:tabs>
        <w:spacing w:line="400" w:lineRule="exact"/>
        <w:ind w:left="0" w:firstLine="709"/>
        <w:rPr>
          <w:sz w:val="28"/>
          <w:szCs w:val="28"/>
        </w:rPr>
      </w:pPr>
      <w:r w:rsidRPr="00C73813">
        <w:rPr>
          <w:sz w:val="28"/>
          <w:szCs w:val="28"/>
        </w:rPr>
        <w:t xml:space="preserve">Проекты нормативных актов министерства направляются государственным гражданским служащим </w:t>
      </w:r>
      <w:r w:rsidR="00BB0949" w:rsidRPr="00C73813">
        <w:rPr>
          <w:sz w:val="28"/>
          <w:szCs w:val="28"/>
        </w:rPr>
        <w:t>министерства внутренней политики Кировской области</w:t>
      </w:r>
      <w:r w:rsidRPr="00C73813">
        <w:rPr>
          <w:sz w:val="28"/>
          <w:szCs w:val="28"/>
        </w:rPr>
        <w:t>, ответственным за подготовку проекта нормативного правового</w:t>
      </w:r>
      <w:r w:rsidRPr="00C73813">
        <w:rPr>
          <w:spacing w:val="40"/>
          <w:sz w:val="28"/>
          <w:szCs w:val="28"/>
        </w:rPr>
        <w:t xml:space="preserve"> </w:t>
      </w:r>
      <w:r w:rsidRPr="00C73813">
        <w:rPr>
          <w:sz w:val="28"/>
          <w:szCs w:val="28"/>
        </w:rPr>
        <w:t>акта</w:t>
      </w:r>
      <w:r w:rsidRPr="00C73813">
        <w:rPr>
          <w:spacing w:val="40"/>
          <w:sz w:val="28"/>
          <w:szCs w:val="28"/>
        </w:rPr>
        <w:t xml:space="preserve"> </w:t>
      </w:r>
      <w:r w:rsidRPr="00C73813">
        <w:rPr>
          <w:sz w:val="28"/>
          <w:szCs w:val="28"/>
        </w:rPr>
        <w:t>(далее</w:t>
      </w:r>
      <w:r w:rsidRPr="00C73813">
        <w:rPr>
          <w:spacing w:val="40"/>
          <w:sz w:val="28"/>
          <w:szCs w:val="28"/>
        </w:rPr>
        <w:t xml:space="preserve"> </w:t>
      </w:r>
      <w:r w:rsidRPr="00C73813">
        <w:rPr>
          <w:sz w:val="28"/>
          <w:szCs w:val="28"/>
        </w:rPr>
        <w:t>–</w:t>
      </w:r>
      <w:r w:rsidRPr="00C73813">
        <w:rPr>
          <w:spacing w:val="40"/>
          <w:sz w:val="28"/>
          <w:szCs w:val="28"/>
        </w:rPr>
        <w:t xml:space="preserve"> </w:t>
      </w:r>
      <w:r w:rsidRPr="00C73813">
        <w:rPr>
          <w:sz w:val="28"/>
          <w:szCs w:val="28"/>
        </w:rPr>
        <w:t>исполнитель),</w:t>
      </w:r>
      <w:r w:rsidRPr="00C73813">
        <w:rPr>
          <w:spacing w:val="40"/>
          <w:sz w:val="28"/>
          <w:szCs w:val="28"/>
        </w:rPr>
        <w:t xml:space="preserve"> </w:t>
      </w:r>
      <w:r w:rsidRPr="00C73813">
        <w:rPr>
          <w:sz w:val="28"/>
          <w:szCs w:val="28"/>
        </w:rPr>
        <w:t>в</w:t>
      </w:r>
      <w:r w:rsidRPr="00C73813">
        <w:rPr>
          <w:spacing w:val="40"/>
          <w:sz w:val="28"/>
          <w:szCs w:val="28"/>
        </w:rPr>
        <w:t xml:space="preserve"> </w:t>
      </w:r>
      <w:r w:rsidR="00A33333" w:rsidRPr="00C73813">
        <w:rPr>
          <w:sz w:val="28"/>
          <w:szCs w:val="28"/>
        </w:rPr>
        <w:t>отдел правовой, финансовой и кадровой работы министерства</w:t>
      </w:r>
      <w:r w:rsidRPr="00C73813">
        <w:rPr>
          <w:sz w:val="28"/>
          <w:szCs w:val="28"/>
        </w:rPr>
        <w:t xml:space="preserve"> (далее – ответственный отдел) для проведения внутренней антикоррупционной экспертизы.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349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Срок проведения внутренней антикоррупционной экспертизы проектов нормативных правовых актов министерства составляет 3 рабочих дня со дня поступления проекта нормативного правового акта в ответственный отдел от исполнителя.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173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Внутренняя</w:t>
      </w:r>
      <w:r w:rsidRPr="00AA11FC">
        <w:rPr>
          <w:spacing w:val="-10"/>
          <w:sz w:val="28"/>
          <w:szCs w:val="28"/>
        </w:rPr>
        <w:t xml:space="preserve"> </w:t>
      </w:r>
      <w:proofErr w:type="spellStart"/>
      <w:r w:rsidRPr="00AA11FC">
        <w:rPr>
          <w:sz w:val="28"/>
          <w:szCs w:val="28"/>
        </w:rPr>
        <w:t>антикоррупционная</w:t>
      </w:r>
      <w:proofErr w:type="spellEnd"/>
      <w:r w:rsidRPr="00AA11FC">
        <w:rPr>
          <w:spacing w:val="-7"/>
          <w:sz w:val="28"/>
          <w:szCs w:val="28"/>
        </w:rPr>
        <w:t xml:space="preserve"> </w:t>
      </w:r>
      <w:r w:rsidRPr="00AA11FC">
        <w:rPr>
          <w:sz w:val="28"/>
          <w:szCs w:val="28"/>
        </w:rPr>
        <w:t>экспертиза</w:t>
      </w:r>
      <w:r w:rsidRPr="00AA11FC">
        <w:rPr>
          <w:spacing w:val="-11"/>
          <w:sz w:val="28"/>
          <w:szCs w:val="28"/>
        </w:rPr>
        <w:t xml:space="preserve"> </w:t>
      </w:r>
      <w:r w:rsidRPr="00AA11FC">
        <w:rPr>
          <w:sz w:val="28"/>
          <w:szCs w:val="28"/>
        </w:rPr>
        <w:t>проводится</w:t>
      </w:r>
      <w:r w:rsidRPr="00AA11FC">
        <w:rPr>
          <w:spacing w:val="-10"/>
          <w:sz w:val="28"/>
          <w:szCs w:val="28"/>
        </w:rPr>
        <w:t xml:space="preserve"> </w:t>
      </w:r>
      <w:r w:rsidRPr="00AA11FC">
        <w:rPr>
          <w:sz w:val="28"/>
          <w:szCs w:val="28"/>
        </w:rPr>
        <w:t>в</w:t>
      </w:r>
      <w:r w:rsidRPr="00AA11FC">
        <w:rPr>
          <w:spacing w:val="-8"/>
          <w:sz w:val="28"/>
          <w:szCs w:val="28"/>
        </w:rPr>
        <w:t xml:space="preserve"> </w:t>
      </w:r>
      <w:r w:rsidRPr="00AA11FC">
        <w:rPr>
          <w:sz w:val="28"/>
          <w:szCs w:val="28"/>
        </w:rPr>
        <w:t>три</w:t>
      </w:r>
      <w:r w:rsidRPr="00AA11FC">
        <w:rPr>
          <w:spacing w:val="-7"/>
          <w:sz w:val="28"/>
          <w:szCs w:val="28"/>
        </w:rPr>
        <w:t xml:space="preserve"> </w:t>
      </w:r>
      <w:r w:rsidRPr="00AA11FC">
        <w:rPr>
          <w:spacing w:val="-2"/>
          <w:sz w:val="28"/>
          <w:szCs w:val="28"/>
        </w:rPr>
        <w:t>этапа:</w:t>
      </w:r>
    </w:p>
    <w:p w:rsidR="00B23ABF" w:rsidRPr="00AA11FC" w:rsidRDefault="006541C1" w:rsidP="00CC2783">
      <w:pPr>
        <w:pStyle w:val="a4"/>
        <w:numPr>
          <w:ilvl w:val="2"/>
          <w:numId w:val="1"/>
        </w:numPr>
        <w:tabs>
          <w:tab w:val="left" w:pos="1378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Подготовительный</w:t>
      </w:r>
      <w:r w:rsidRPr="00AA11FC">
        <w:rPr>
          <w:spacing w:val="-5"/>
          <w:sz w:val="28"/>
          <w:szCs w:val="28"/>
        </w:rPr>
        <w:t xml:space="preserve"> </w:t>
      </w:r>
      <w:r w:rsidRPr="00AA11FC">
        <w:rPr>
          <w:sz w:val="28"/>
          <w:szCs w:val="28"/>
        </w:rPr>
        <w:t>этап</w:t>
      </w:r>
      <w:r w:rsidRPr="00AA11FC">
        <w:rPr>
          <w:spacing w:val="-4"/>
          <w:sz w:val="28"/>
          <w:szCs w:val="28"/>
        </w:rPr>
        <w:t xml:space="preserve"> </w:t>
      </w:r>
      <w:r w:rsidRPr="00AA11FC">
        <w:rPr>
          <w:sz w:val="28"/>
          <w:szCs w:val="28"/>
        </w:rPr>
        <w:t>–</w:t>
      </w:r>
      <w:r w:rsidRPr="00AA11FC">
        <w:rPr>
          <w:spacing w:val="-5"/>
          <w:sz w:val="28"/>
          <w:szCs w:val="28"/>
        </w:rPr>
        <w:t xml:space="preserve"> </w:t>
      </w:r>
      <w:r w:rsidRPr="00AA11FC">
        <w:rPr>
          <w:sz w:val="28"/>
          <w:szCs w:val="28"/>
        </w:rPr>
        <w:t>сбор</w:t>
      </w:r>
      <w:r w:rsidRPr="00AA11FC">
        <w:rPr>
          <w:spacing w:val="-3"/>
          <w:sz w:val="28"/>
          <w:szCs w:val="28"/>
        </w:rPr>
        <w:t xml:space="preserve"> </w:t>
      </w:r>
      <w:r w:rsidRPr="00AA11FC">
        <w:rPr>
          <w:sz w:val="28"/>
          <w:szCs w:val="28"/>
        </w:rPr>
        <w:t>и</w:t>
      </w:r>
      <w:r w:rsidRPr="00AA11FC">
        <w:rPr>
          <w:spacing w:val="-5"/>
          <w:sz w:val="28"/>
          <w:szCs w:val="28"/>
        </w:rPr>
        <w:t xml:space="preserve"> </w:t>
      </w:r>
      <w:r w:rsidRPr="00AA11FC">
        <w:rPr>
          <w:sz w:val="28"/>
          <w:szCs w:val="28"/>
        </w:rPr>
        <w:t>анализ</w:t>
      </w:r>
      <w:r w:rsidRPr="00AA11FC">
        <w:rPr>
          <w:spacing w:val="-5"/>
          <w:sz w:val="28"/>
          <w:szCs w:val="28"/>
        </w:rPr>
        <w:t xml:space="preserve"> </w:t>
      </w:r>
      <w:r w:rsidRPr="00AA11FC">
        <w:rPr>
          <w:spacing w:val="-2"/>
          <w:sz w:val="28"/>
          <w:szCs w:val="28"/>
        </w:rPr>
        <w:t>информации.</w:t>
      </w:r>
    </w:p>
    <w:p w:rsidR="00B23ABF" w:rsidRPr="00AA11FC" w:rsidRDefault="006541C1" w:rsidP="00CC2783">
      <w:pPr>
        <w:pStyle w:val="a3"/>
        <w:spacing w:line="400" w:lineRule="exact"/>
        <w:ind w:left="57" w:firstLine="709"/>
      </w:pPr>
      <w:r w:rsidRPr="00AA11FC">
        <w:t>На этом этапе проводится мониторинг действующего законодательства, судебной практики, научных публикаций по теме проекта нормативного правового акта.</w:t>
      </w:r>
    </w:p>
    <w:p w:rsidR="007F0AE5" w:rsidRPr="007F0AE5" w:rsidRDefault="000C5AD4" w:rsidP="007F0AE5">
      <w:pPr>
        <w:pStyle w:val="a4"/>
        <w:numPr>
          <w:ilvl w:val="2"/>
          <w:numId w:val="1"/>
        </w:numPr>
        <w:tabs>
          <w:tab w:val="left" w:pos="1379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Исследовательский</w:t>
      </w:r>
      <w:r w:rsidR="006541C1" w:rsidRPr="00AA11FC">
        <w:rPr>
          <w:spacing w:val="-9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этап</w:t>
      </w:r>
      <w:r w:rsidR="006541C1" w:rsidRPr="00AA11FC">
        <w:rPr>
          <w:spacing w:val="-3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–</w:t>
      </w:r>
      <w:r w:rsidR="006541C1" w:rsidRPr="00AA11FC">
        <w:rPr>
          <w:spacing w:val="-8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проведение</w:t>
      </w:r>
      <w:r w:rsidR="006541C1" w:rsidRPr="00AA11FC">
        <w:rPr>
          <w:spacing w:val="-6"/>
          <w:sz w:val="28"/>
          <w:szCs w:val="28"/>
        </w:rPr>
        <w:t xml:space="preserve"> </w:t>
      </w:r>
      <w:r w:rsidR="006541C1" w:rsidRPr="00AA11FC">
        <w:rPr>
          <w:spacing w:val="-2"/>
          <w:sz w:val="28"/>
          <w:szCs w:val="28"/>
        </w:rPr>
        <w:t>экспертизы</w:t>
      </w:r>
      <w:r w:rsidR="00CC2783" w:rsidRPr="00AA11FC">
        <w:rPr>
          <w:spacing w:val="-2"/>
          <w:sz w:val="28"/>
          <w:szCs w:val="28"/>
        </w:rPr>
        <w:t>.</w:t>
      </w:r>
    </w:p>
    <w:p w:rsidR="00B23ABF" w:rsidRPr="007F0AE5" w:rsidRDefault="00B00C7C" w:rsidP="007F0AE5">
      <w:pPr>
        <w:pStyle w:val="a4"/>
        <w:tabs>
          <w:tab w:val="left" w:pos="1379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1C1" w:rsidRPr="007F0AE5">
        <w:rPr>
          <w:sz w:val="28"/>
          <w:szCs w:val="28"/>
        </w:rPr>
        <w:t xml:space="preserve">В ходе экспертизы выявляются имеющиеся в тексте проекта нормативного правового акта </w:t>
      </w:r>
      <w:proofErr w:type="spellStart"/>
      <w:r w:rsidR="006541C1" w:rsidRPr="007F0AE5">
        <w:rPr>
          <w:sz w:val="28"/>
          <w:szCs w:val="28"/>
        </w:rPr>
        <w:t>коррупциогенные</w:t>
      </w:r>
      <w:proofErr w:type="spellEnd"/>
      <w:r w:rsidR="006541C1" w:rsidRPr="007F0AE5">
        <w:rPr>
          <w:sz w:val="28"/>
          <w:szCs w:val="28"/>
        </w:rPr>
        <w:t xml:space="preserve"> нормы и положения, а также разрабатываются рекомендации по их устранению.</w:t>
      </w:r>
    </w:p>
    <w:p w:rsidR="00B23ABF" w:rsidRDefault="006541C1" w:rsidP="00CC2783">
      <w:pPr>
        <w:pStyle w:val="a3"/>
        <w:spacing w:line="400" w:lineRule="exact"/>
        <w:ind w:left="57" w:firstLine="709"/>
      </w:pPr>
      <w:r w:rsidRPr="00AA11FC">
        <w:t xml:space="preserve">При этом проводится экспертиза каждой нормы проекта нормативного правового акта. Результаты экспертизы излагаются единообразно с учетом состава и последовательности </w:t>
      </w:r>
      <w:proofErr w:type="spellStart"/>
      <w:r w:rsidRPr="00AA11FC">
        <w:t>коррупциогенных</w:t>
      </w:r>
      <w:proofErr w:type="spellEnd"/>
      <w:r w:rsidRPr="00AA11FC">
        <w:t xml:space="preserve"> факторов.</w:t>
      </w:r>
    </w:p>
    <w:p w:rsidR="0063635C" w:rsidRPr="00AA11FC" w:rsidRDefault="0063635C" w:rsidP="00CC2783">
      <w:pPr>
        <w:pStyle w:val="a3"/>
        <w:spacing w:line="400" w:lineRule="exact"/>
        <w:ind w:left="57" w:firstLine="709"/>
      </w:pPr>
    </w:p>
    <w:p w:rsidR="00B23ABF" w:rsidRPr="00AA11FC" w:rsidRDefault="000C5AD4" w:rsidP="00CC2783">
      <w:pPr>
        <w:pStyle w:val="a4"/>
        <w:numPr>
          <w:ilvl w:val="2"/>
          <w:numId w:val="1"/>
        </w:numPr>
        <w:tabs>
          <w:tab w:val="left" w:pos="1379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541C1" w:rsidRPr="00AA11FC">
        <w:rPr>
          <w:sz w:val="28"/>
          <w:szCs w:val="28"/>
        </w:rPr>
        <w:t>Заключительный</w:t>
      </w:r>
      <w:r w:rsidR="006541C1" w:rsidRPr="00AA11FC">
        <w:rPr>
          <w:spacing w:val="-12"/>
          <w:sz w:val="28"/>
          <w:szCs w:val="28"/>
        </w:rPr>
        <w:t xml:space="preserve"> </w:t>
      </w:r>
      <w:r w:rsidR="006541C1" w:rsidRPr="00AA11FC">
        <w:rPr>
          <w:spacing w:val="-2"/>
          <w:sz w:val="28"/>
          <w:szCs w:val="28"/>
        </w:rPr>
        <w:t>этап:</w:t>
      </w:r>
    </w:p>
    <w:p w:rsidR="00AA11FC" w:rsidRDefault="006541C1" w:rsidP="00CC2783">
      <w:pPr>
        <w:pStyle w:val="a4"/>
        <w:numPr>
          <w:ilvl w:val="3"/>
          <w:numId w:val="1"/>
        </w:numPr>
        <w:tabs>
          <w:tab w:val="left" w:pos="1676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В случае отсутствия в проекте нормативного правового акта </w:t>
      </w:r>
      <w:proofErr w:type="spellStart"/>
      <w:r w:rsidRPr="00AA11FC">
        <w:rPr>
          <w:sz w:val="28"/>
          <w:szCs w:val="28"/>
        </w:rPr>
        <w:t>коррупциогенных</w:t>
      </w:r>
      <w:proofErr w:type="spellEnd"/>
      <w:r w:rsidRPr="00AA11FC">
        <w:rPr>
          <w:sz w:val="28"/>
          <w:szCs w:val="28"/>
        </w:rPr>
        <w:t xml:space="preserve"> факторов осуществляется визирование проекта нормативного правового акта начальником ответственного отдела (лица, исполняющего обязанности начальника ответственного отдела).</w:t>
      </w:r>
    </w:p>
    <w:p w:rsidR="00B23ABF" w:rsidRPr="00AA11FC" w:rsidRDefault="00AA11FC" w:rsidP="00CC2783">
      <w:pPr>
        <w:pStyle w:val="a4"/>
        <w:numPr>
          <w:ilvl w:val="3"/>
          <w:numId w:val="1"/>
        </w:numPr>
        <w:tabs>
          <w:tab w:val="left" w:pos="1676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 xml:space="preserve">В случае выявления в проекте нормативного правового акта </w:t>
      </w:r>
      <w:proofErr w:type="spellStart"/>
      <w:r w:rsidR="006541C1" w:rsidRPr="00AA11FC">
        <w:rPr>
          <w:sz w:val="28"/>
          <w:szCs w:val="28"/>
        </w:rPr>
        <w:t>коррупциогенных</w:t>
      </w:r>
      <w:proofErr w:type="spellEnd"/>
      <w:r w:rsidR="006541C1" w:rsidRPr="00AA11FC">
        <w:rPr>
          <w:sz w:val="28"/>
          <w:szCs w:val="28"/>
        </w:rPr>
        <w:t xml:space="preserve"> факторов ответственным отделом составляетс</w:t>
      </w:r>
      <w:r w:rsidR="006541C1" w:rsidRPr="00AA11FC">
        <w:rPr>
          <w:spacing w:val="80"/>
          <w:sz w:val="28"/>
          <w:szCs w:val="28"/>
        </w:rPr>
        <w:t>я</w:t>
      </w:r>
      <w:r w:rsidR="006541C1" w:rsidRPr="00AA11FC">
        <w:rPr>
          <w:sz w:val="28"/>
          <w:szCs w:val="28"/>
        </w:rPr>
        <w:t>заключение (далее – заключение).</w:t>
      </w:r>
    </w:p>
    <w:p w:rsidR="00B23ABF" w:rsidRPr="00AA11FC" w:rsidRDefault="00435DA1" w:rsidP="00CC2783">
      <w:pPr>
        <w:pStyle w:val="a4"/>
        <w:numPr>
          <w:ilvl w:val="2"/>
          <w:numId w:val="1"/>
        </w:numPr>
        <w:tabs>
          <w:tab w:val="left" w:pos="1379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541C1" w:rsidRPr="00AA11FC">
        <w:rPr>
          <w:sz w:val="28"/>
          <w:szCs w:val="28"/>
        </w:rPr>
        <w:t>Заключение</w:t>
      </w:r>
      <w:r w:rsidR="006541C1" w:rsidRPr="00AA11FC">
        <w:rPr>
          <w:spacing w:val="-8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должно</w:t>
      </w:r>
      <w:r w:rsidR="006541C1" w:rsidRPr="00AA11FC">
        <w:rPr>
          <w:spacing w:val="-7"/>
          <w:sz w:val="28"/>
          <w:szCs w:val="28"/>
        </w:rPr>
        <w:t xml:space="preserve"> </w:t>
      </w:r>
      <w:r w:rsidR="006541C1" w:rsidRPr="00AA11FC">
        <w:rPr>
          <w:spacing w:val="-2"/>
          <w:sz w:val="28"/>
          <w:szCs w:val="28"/>
        </w:rPr>
        <w:t>содержать:</w:t>
      </w:r>
    </w:p>
    <w:p w:rsidR="00B23ABF" w:rsidRPr="00AA11FC" w:rsidRDefault="006541C1" w:rsidP="00CC2783">
      <w:pPr>
        <w:pStyle w:val="a4"/>
        <w:numPr>
          <w:ilvl w:val="3"/>
          <w:numId w:val="1"/>
        </w:numPr>
        <w:tabs>
          <w:tab w:val="left" w:pos="1885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Наименование проекта нормативного правового акта, представленного на внутреннюю </w:t>
      </w:r>
      <w:proofErr w:type="spellStart"/>
      <w:r w:rsidRPr="00AA11FC">
        <w:rPr>
          <w:sz w:val="28"/>
          <w:szCs w:val="28"/>
        </w:rPr>
        <w:t>антикоррупционную</w:t>
      </w:r>
      <w:proofErr w:type="spellEnd"/>
      <w:r w:rsidRPr="00AA11FC">
        <w:rPr>
          <w:sz w:val="28"/>
          <w:szCs w:val="28"/>
        </w:rPr>
        <w:t xml:space="preserve"> экспертизу.</w:t>
      </w:r>
    </w:p>
    <w:p w:rsidR="00B23ABF" w:rsidRPr="00AA11FC" w:rsidRDefault="002E4AE6" w:rsidP="00CC2783">
      <w:pPr>
        <w:pStyle w:val="a4"/>
        <w:numPr>
          <w:ilvl w:val="3"/>
          <w:numId w:val="1"/>
        </w:numPr>
        <w:tabs>
          <w:tab w:val="left" w:pos="1717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Наименование ответственного лица, подготовившего проект нормативного правового акта.</w:t>
      </w:r>
    </w:p>
    <w:p w:rsidR="00B23ABF" w:rsidRPr="00AA11FC" w:rsidRDefault="006541C1" w:rsidP="00CC2783">
      <w:pPr>
        <w:pStyle w:val="a4"/>
        <w:numPr>
          <w:ilvl w:val="3"/>
          <w:numId w:val="1"/>
        </w:numPr>
        <w:tabs>
          <w:tab w:val="left" w:pos="1736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Основания для проведения внутренней антикоррупционной </w:t>
      </w:r>
      <w:r w:rsidRPr="00AA11FC">
        <w:rPr>
          <w:spacing w:val="-2"/>
          <w:sz w:val="28"/>
          <w:szCs w:val="28"/>
        </w:rPr>
        <w:t>экспертизы.</w:t>
      </w:r>
    </w:p>
    <w:p w:rsidR="00B23ABF" w:rsidRPr="00AA11FC" w:rsidRDefault="00DF76E2" w:rsidP="00CC2783">
      <w:pPr>
        <w:pStyle w:val="a4"/>
        <w:numPr>
          <w:ilvl w:val="3"/>
          <w:numId w:val="1"/>
        </w:numPr>
        <w:tabs>
          <w:tab w:val="left" w:pos="1599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541C1" w:rsidRPr="00AA11FC">
        <w:rPr>
          <w:sz w:val="28"/>
          <w:szCs w:val="28"/>
        </w:rPr>
        <w:t xml:space="preserve">Наименования и реквизиты нормативных правовых актов и иных материалов (определений судов, научной литературы и т.п.), которые использовались для выявления </w:t>
      </w:r>
      <w:proofErr w:type="spellStart"/>
      <w:r w:rsidR="006541C1" w:rsidRPr="00AA11FC">
        <w:rPr>
          <w:sz w:val="28"/>
          <w:szCs w:val="28"/>
        </w:rPr>
        <w:t>коррупциогенных</w:t>
      </w:r>
      <w:proofErr w:type="spellEnd"/>
      <w:r w:rsidR="006541C1" w:rsidRPr="00AA11FC">
        <w:rPr>
          <w:sz w:val="28"/>
          <w:szCs w:val="28"/>
        </w:rPr>
        <w:t xml:space="preserve"> норм.</w:t>
      </w:r>
    </w:p>
    <w:p w:rsidR="00535C8F" w:rsidRPr="00535C8F" w:rsidRDefault="007C66F2" w:rsidP="00535C8F">
      <w:pPr>
        <w:pStyle w:val="a4"/>
        <w:numPr>
          <w:ilvl w:val="3"/>
          <w:numId w:val="1"/>
        </w:numPr>
        <w:tabs>
          <w:tab w:val="left" w:pos="1652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 xml:space="preserve">Конкретные положения проекта нормативного правового акта, содержащие </w:t>
      </w:r>
      <w:proofErr w:type="spellStart"/>
      <w:r w:rsidR="006541C1" w:rsidRPr="00AA11FC">
        <w:rPr>
          <w:sz w:val="28"/>
          <w:szCs w:val="28"/>
        </w:rPr>
        <w:t>коррупциогенные</w:t>
      </w:r>
      <w:proofErr w:type="spellEnd"/>
      <w:r w:rsidR="006541C1" w:rsidRPr="00AA11FC">
        <w:rPr>
          <w:sz w:val="28"/>
          <w:szCs w:val="28"/>
        </w:rPr>
        <w:t xml:space="preserve"> нормы, с указанием структурных единиц проекта нормативного правового акта (разделов, глав, статей, частей, пунктов, подпунктов, абзацев) и соответствующих </w:t>
      </w:r>
      <w:proofErr w:type="spellStart"/>
      <w:r w:rsidR="006541C1" w:rsidRPr="00AA11FC">
        <w:rPr>
          <w:sz w:val="28"/>
          <w:szCs w:val="28"/>
        </w:rPr>
        <w:t>коррупциогенных</w:t>
      </w:r>
      <w:proofErr w:type="spellEnd"/>
      <w:r w:rsidR="006541C1" w:rsidRPr="00AA11FC">
        <w:rPr>
          <w:sz w:val="28"/>
          <w:szCs w:val="28"/>
        </w:rPr>
        <w:t xml:space="preserve"> </w:t>
      </w:r>
      <w:r w:rsidR="006541C1" w:rsidRPr="00AA11FC">
        <w:rPr>
          <w:spacing w:val="-2"/>
          <w:sz w:val="28"/>
          <w:szCs w:val="28"/>
        </w:rPr>
        <w:t>факторов</w:t>
      </w:r>
      <w:r w:rsidR="00CC2783" w:rsidRPr="00AA11FC">
        <w:rPr>
          <w:spacing w:val="-2"/>
          <w:sz w:val="28"/>
          <w:szCs w:val="28"/>
        </w:rPr>
        <w:t>.</w:t>
      </w:r>
    </w:p>
    <w:p w:rsidR="00B23ABF" w:rsidRPr="00535C8F" w:rsidRDefault="00535C8F" w:rsidP="00535C8F">
      <w:pPr>
        <w:pStyle w:val="a4"/>
        <w:tabs>
          <w:tab w:val="left" w:pos="1652"/>
        </w:tabs>
        <w:spacing w:line="400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41C1" w:rsidRPr="00535C8F">
        <w:rPr>
          <w:sz w:val="28"/>
          <w:szCs w:val="28"/>
        </w:rPr>
        <w:t xml:space="preserve">Выявленные при проведении внутренней антикоррупционной экспертизы положения, которые не относятся к </w:t>
      </w:r>
      <w:proofErr w:type="spellStart"/>
      <w:r w:rsidR="006541C1" w:rsidRPr="00535C8F">
        <w:rPr>
          <w:sz w:val="28"/>
          <w:szCs w:val="28"/>
        </w:rPr>
        <w:t>коррупциогенным</w:t>
      </w:r>
      <w:proofErr w:type="spellEnd"/>
      <w:r w:rsidR="006541C1" w:rsidRPr="00535C8F">
        <w:rPr>
          <w:sz w:val="28"/>
          <w:szCs w:val="28"/>
        </w:rPr>
        <w:t xml:space="preserve"> факторам, но могут способствовать созданию условий для проявления коррупции,</w:t>
      </w:r>
      <w:r w:rsidR="006541C1" w:rsidRPr="00535C8F">
        <w:rPr>
          <w:spacing w:val="40"/>
          <w:sz w:val="28"/>
          <w:szCs w:val="28"/>
        </w:rPr>
        <w:t xml:space="preserve"> </w:t>
      </w:r>
      <w:r w:rsidR="006541C1" w:rsidRPr="00535C8F">
        <w:rPr>
          <w:sz w:val="28"/>
          <w:szCs w:val="28"/>
        </w:rPr>
        <w:t>также указываются в заключении.</w:t>
      </w:r>
    </w:p>
    <w:p w:rsidR="00B23ABF" w:rsidRPr="00AA11FC" w:rsidRDefault="007C66F2" w:rsidP="00CC2783">
      <w:pPr>
        <w:pStyle w:val="a4"/>
        <w:numPr>
          <w:ilvl w:val="3"/>
          <w:numId w:val="1"/>
        </w:numPr>
        <w:tabs>
          <w:tab w:val="left" w:pos="1597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Рекомендации</w:t>
      </w:r>
      <w:r w:rsidR="006541C1" w:rsidRPr="00AA11FC">
        <w:rPr>
          <w:spacing w:val="-1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по изменению</w:t>
      </w:r>
      <w:r w:rsidR="006541C1" w:rsidRPr="00AA11FC">
        <w:rPr>
          <w:spacing w:val="-2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формулировок правовых норм</w:t>
      </w:r>
      <w:r w:rsidR="006541C1" w:rsidRPr="00AA11FC">
        <w:rPr>
          <w:spacing w:val="-1"/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 xml:space="preserve">либо предложения по исключению отдельных норм и положений для устранения </w:t>
      </w:r>
      <w:proofErr w:type="spellStart"/>
      <w:r w:rsidR="006541C1" w:rsidRPr="00AA11FC">
        <w:rPr>
          <w:sz w:val="28"/>
          <w:szCs w:val="28"/>
        </w:rPr>
        <w:t>коррупциогенности</w:t>
      </w:r>
      <w:proofErr w:type="spellEnd"/>
      <w:r w:rsidR="006541C1" w:rsidRPr="00AA11FC">
        <w:rPr>
          <w:sz w:val="28"/>
          <w:szCs w:val="28"/>
        </w:rPr>
        <w:t xml:space="preserve"> проекта нормативного правового акта.</w:t>
      </w:r>
    </w:p>
    <w:p w:rsidR="00B23ABF" w:rsidRPr="00AA11FC" w:rsidRDefault="006541C1" w:rsidP="00CC2783">
      <w:pPr>
        <w:pStyle w:val="a3"/>
        <w:spacing w:line="400" w:lineRule="exact"/>
        <w:ind w:left="57" w:firstLine="709"/>
      </w:pPr>
      <w:r w:rsidRPr="00AA11FC">
        <w:t>В</w:t>
      </w:r>
      <w:r w:rsidRPr="00AA11FC">
        <w:rPr>
          <w:spacing w:val="-1"/>
        </w:rPr>
        <w:t xml:space="preserve"> </w:t>
      </w:r>
      <w:r w:rsidRPr="00AA11FC">
        <w:t>заключении</w:t>
      </w:r>
      <w:r w:rsidRPr="00AA11FC">
        <w:rPr>
          <w:spacing w:val="-1"/>
        </w:rPr>
        <w:t xml:space="preserve"> </w:t>
      </w:r>
      <w:r w:rsidRPr="00AA11FC">
        <w:t>могут</w:t>
      </w:r>
      <w:r w:rsidRPr="00AA11FC">
        <w:rPr>
          <w:spacing w:val="-2"/>
        </w:rPr>
        <w:t xml:space="preserve"> </w:t>
      </w:r>
      <w:r w:rsidRPr="00AA11FC">
        <w:t>быть</w:t>
      </w:r>
      <w:r w:rsidRPr="00AA11FC">
        <w:rPr>
          <w:spacing w:val="-2"/>
        </w:rPr>
        <w:t xml:space="preserve"> </w:t>
      </w:r>
      <w:r w:rsidRPr="00AA11FC">
        <w:t>отражены</w:t>
      </w:r>
      <w:r w:rsidRPr="00AA11FC">
        <w:rPr>
          <w:spacing w:val="-1"/>
        </w:rPr>
        <w:t xml:space="preserve"> </w:t>
      </w:r>
      <w:r w:rsidRPr="00AA11FC">
        <w:t>возможные</w:t>
      </w:r>
      <w:r w:rsidRPr="00AA11FC">
        <w:rPr>
          <w:spacing w:val="-1"/>
        </w:rPr>
        <w:t xml:space="preserve"> </w:t>
      </w:r>
      <w:r w:rsidRPr="00AA11FC">
        <w:t>негативные</w:t>
      </w:r>
      <w:r w:rsidRPr="00AA11FC">
        <w:rPr>
          <w:spacing w:val="-1"/>
        </w:rPr>
        <w:t xml:space="preserve"> </w:t>
      </w:r>
      <w:r w:rsidRPr="00AA11FC">
        <w:t xml:space="preserve">последствия сохранения в проекте нормативного правового акта выявленных </w:t>
      </w:r>
      <w:proofErr w:type="spellStart"/>
      <w:r w:rsidRPr="00AA11FC">
        <w:t>коррупциогенных</w:t>
      </w:r>
      <w:proofErr w:type="spellEnd"/>
      <w:r w:rsidRPr="00AA11FC">
        <w:t xml:space="preserve"> факторов.</w:t>
      </w:r>
    </w:p>
    <w:p w:rsidR="00B23ABF" w:rsidRPr="00AA11FC" w:rsidRDefault="006541C1" w:rsidP="00CC2783">
      <w:pPr>
        <w:pStyle w:val="a4"/>
        <w:numPr>
          <w:ilvl w:val="3"/>
          <w:numId w:val="1"/>
        </w:numPr>
        <w:tabs>
          <w:tab w:val="left" w:pos="1717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Вывод о наличии в проекте нормативного правового акта признаков </w:t>
      </w:r>
      <w:proofErr w:type="spellStart"/>
      <w:r w:rsidRPr="00AA11FC">
        <w:rPr>
          <w:sz w:val="28"/>
          <w:szCs w:val="28"/>
        </w:rPr>
        <w:t>коррупциогенности</w:t>
      </w:r>
      <w:proofErr w:type="spellEnd"/>
      <w:r w:rsidRPr="00AA11FC">
        <w:rPr>
          <w:sz w:val="28"/>
          <w:szCs w:val="28"/>
        </w:rPr>
        <w:t>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465"/>
        </w:tabs>
        <w:spacing w:line="400" w:lineRule="exact"/>
        <w:ind w:left="57" w:firstLine="709"/>
        <w:rPr>
          <w:sz w:val="28"/>
          <w:szCs w:val="28"/>
        </w:rPr>
      </w:pPr>
      <w:proofErr w:type="gramStart"/>
      <w:r w:rsidRPr="00AA11FC">
        <w:rPr>
          <w:sz w:val="28"/>
          <w:szCs w:val="28"/>
        </w:rPr>
        <w:t xml:space="preserve">Внутренняя </w:t>
      </w:r>
      <w:proofErr w:type="spellStart"/>
      <w:r w:rsidRPr="00AA11FC">
        <w:rPr>
          <w:sz w:val="28"/>
          <w:szCs w:val="28"/>
        </w:rPr>
        <w:t>антикоррупционная</w:t>
      </w:r>
      <w:proofErr w:type="spellEnd"/>
      <w:r w:rsidRPr="00AA11FC">
        <w:rPr>
          <w:sz w:val="28"/>
          <w:szCs w:val="28"/>
        </w:rPr>
        <w:t xml:space="preserve"> экспертиза в отношении </w:t>
      </w:r>
      <w:r w:rsidRPr="00AA11FC">
        <w:rPr>
          <w:sz w:val="28"/>
          <w:szCs w:val="28"/>
        </w:rPr>
        <w:lastRenderedPageBreak/>
        <w:t xml:space="preserve">действующих нормативных правовых актов министерства проводится при проведении правовой экспертизы нормативных правовых актов министерства, а также в случае поступления в адрес министерства письменных обращений органов государственной власти, иных государственных органов, органов местного самоуправления, граждан и организаций с информацией о возможной </w:t>
      </w:r>
      <w:proofErr w:type="spellStart"/>
      <w:r w:rsidRPr="00AA11FC">
        <w:rPr>
          <w:sz w:val="28"/>
          <w:szCs w:val="28"/>
        </w:rPr>
        <w:t>коррупциогенности</w:t>
      </w:r>
      <w:proofErr w:type="spellEnd"/>
      <w:r w:rsidRPr="00AA11FC">
        <w:rPr>
          <w:sz w:val="28"/>
          <w:szCs w:val="28"/>
        </w:rPr>
        <w:t xml:space="preserve"> нормативных правовых актов министерства, полученной по результатам анализа практики их</w:t>
      </w:r>
      <w:r w:rsidRPr="00AA11FC">
        <w:rPr>
          <w:spacing w:val="-2"/>
          <w:sz w:val="28"/>
          <w:szCs w:val="28"/>
        </w:rPr>
        <w:t xml:space="preserve"> </w:t>
      </w:r>
      <w:proofErr w:type="spellStart"/>
      <w:r w:rsidRPr="00AA11FC">
        <w:rPr>
          <w:sz w:val="28"/>
          <w:szCs w:val="28"/>
        </w:rPr>
        <w:t>правоприменения</w:t>
      </w:r>
      <w:proofErr w:type="spellEnd"/>
      <w:r w:rsidRPr="00AA11FC">
        <w:rPr>
          <w:sz w:val="28"/>
          <w:szCs w:val="28"/>
        </w:rPr>
        <w:t>,</w:t>
      </w:r>
      <w:r w:rsidRPr="00AA11FC">
        <w:rPr>
          <w:spacing w:val="-3"/>
          <w:sz w:val="28"/>
          <w:szCs w:val="28"/>
        </w:rPr>
        <w:t xml:space="preserve"> </w:t>
      </w:r>
      <w:r w:rsidRPr="00AA11FC">
        <w:rPr>
          <w:sz w:val="28"/>
          <w:szCs w:val="28"/>
        </w:rPr>
        <w:t>а</w:t>
      </w:r>
      <w:r w:rsidRPr="00AA11FC">
        <w:rPr>
          <w:spacing w:val="-3"/>
          <w:sz w:val="28"/>
          <w:szCs w:val="28"/>
        </w:rPr>
        <w:t xml:space="preserve"> </w:t>
      </w:r>
      <w:r w:rsidRPr="00AA11FC">
        <w:rPr>
          <w:sz w:val="28"/>
          <w:szCs w:val="28"/>
        </w:rPr>
        <w:t>также</w:t>
      </w:r>
      <w:r w:rsidRPr="00AA11FC">
        <w:rPr>
          <w:spacing w:val="-2"/>
          <w:sz w:val="28"/>
          <w:szCs w:val="28"/>
        </w:rPr>
        <w:t xml:space="preserve"> </w:t>
      </w:r>
      <w:r w:rsidRPr="00AA11FC">
        <w:rPr>
          <w:sz w:val="28"/>
          <w:szCs w:val="28"/>
        </w:rPr>
        <w:t>при</w:t>
      </w:r>
      <w:proofErr w:type="gramEnd"/>
      <w:r w:rsidRPr="00AA11FC">
        <w:rPr>
          <w:spacing w:val="-2"/>
          <w:sz w:val="28"/>
          <w:szCs w:val="28"/>
        </w:rPr>
        <w:t xml:space="preserve"> </w:t>
      </w:r>
      <w:proofErr w:type="gramStart"/>
      <w:r w:rsidRPr="00AA11FC">
        <w:rPr>
          <w:sz w:val="28"/>
          <w:szCs w:val="28"/>
        </w:rPr>
        <w:t>проведении</w:t>
      </w:r>
      <w:proofErr w:type="gramEnd"/>
      <w:r w:rsidRPr="00AA11FC">
        <w:rPr>
          <w:spacing w:val="-2"/>
          <w:sz w:val="28"/>
          <w:szCs w:val="28"/>
        </w:rPr>
        <w:t xml:space="preserve"> </w:t>
      </w:r>
      <w:r w:rsidRPr="00AA11FC">
        <w:rPr>
          <w:sz w:val="28"/>
          <w:szCs w:val="28"/>
        </w:rPr>
        <w:t>мониторинга</w:t>
      </w:r>
      <w:r w:rsidRPr="00AA11FC">
        <w:rPr>
          <w:spacing w:val="-4"/>
          <w:sz w:val="28"/>
          <w:szCs w:val="28"/>
        </w:rPr>
        <w:t xml:space="preserve"> </w:t>
      </w:r>
      <w:proofErr w:type="spellStart"/>
      <w:r w:rsidRPr="00AA11FC">
        <w:rPr>
          <w:sz w:val="28"/>
          <w:szCs w:val="28"/>
        </w:rPr>
        <w:t>правоприменения</w:t>
      </w:r>
      <w:proofErr w:type="spellEnd"/>
      <w:r w:rsidRPr="00AA11FC">
        <w:rPr>
          <w:sz w:val="28"/>
          <w:szCs w:val="28"/>
        </w:rPr>
        <w:t xml:space="preserve"> нормативных правовых актов министерства.</w:t>
      </w:r>
    </w:p>
    <w:p w:rsidR="00B23ABF" w:rsidRPr="00AA11FC" w:rsidRDefault="00F41D07" w:rsidP="00CC2783">
      <w:pPr>
        <w:pStyle w:val="a4"/>
        <w:numPr>
          <w:ilvl w:val="1"/>
          <w:numId w:val="1"/>
        </w:numPr>
        <w:tabs>
          <w:tab w:val="left" w:pos="1208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41C1" w:rsidRPr="00AA11FC">
        <w:rPr>
          <w:sz w:val="28"/>
          <w:szCs w:val="28"/>
        </w:rPr>
        <w:t xml:space="preserve">Внутренняя </w:t>
      </w:r>
      <w:proofErr w:type="spellStart"/>
      <w:r w:rsidR="006541C1" w:rsidRPr="00AA11FC">
        <w:rPr>
          <w:sz w:val="28"/>
          <w:szCs w:val="28"/>
        </w:rPr>
        <w:t>антикоррупционная</w:t>
      </w:r>
      <w:proofErr w:type="spellEnd"/>
      <w:r w:rsidR="006541C1" w:rsidRPr="00AA11FC">
        <w:rPr>
          <w:sz w:val="28"/>
          <w:szCs w:val="28"/>
        </w:rPr>
        <w:t xml:space="preserve"> экспертиза нормативных правовых актов министерства в случаях, предусмотренных пунктом 2.5 настоящего Порядка, проводится в соответствии с Методикой ответственным отделом совместно со структурным подразделением министерства, в котором был подготовлен нормативный правовой акт.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349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Срок проведения внутренней антикоррупционной экспертизы нормативных</w:t>
      </w:r>
      <w:r w:rsidRPr="00AA11FC">
        <w:rPr>
          <w:spacing w:val="40"/>
          <w:sz w:val="28"/>
          <w:szCs w:val="28"/>
        </w:rPr>
        <w:t xml:space="preserve"> </w:t>
      </w:r>
      <w:r w:rsidRPr="00AA11FC">
        <w:rPr>
          <w:sz w:val="28"/>
          <w:szCs w:val="28"/>
        </w:rPr>
        <w:t>правовых</w:t>
      </w:r>
      <w:r w:rsidRPr="00AA11FC">
        <w:rPr>
          <w:spacing w:val="40"/>
          <w:sz w:val="28"/>
          <w:szCs w:val="28"/>
        </w:rPr>
        <w:t xml:space="preserve"> </w:t>
      </w:r>
      <w:r w:rsidRPr="00AA11FC">
        <w:rPr>
          <w:sz w:val="28"/>
          <w:szCs w:val="28"/>
        </w:rPr>
        <w:t>актов</w:t>
      </w:r>
      <w:r w:rsidRPr="00AA11FC">
        <w:rPr>
          <w:spacing w:val="40"/>
          <w:sz w:val="28"/>
          <w:szCs w:val="28"/>
        </w:rPr>
        <w:t xml:space="preserve"> </w:t>
      </w:r>
      <w:r w:rsidRPr="00AA11FC">
        <w:rPr>
          <w:sz w:val="28"/>
          <w:szCs w:val="28"/>
        </w:rPr>
        <w:t>министерства</w:t>
      </w:r>
      <w:r w:rsidRPr="00AA11FC">
        <w:rPr>
          <w:spacing w:val="40"/>
          <w:sz w:val="28"/>
          <w:szCs w:val="28"/>
        </w:rPr>
        <w:t xml:space="preserve"> </w:t>
      </w:r>
      <w:r w:rsidRPr="00AA11FC">
        <w:rPr>
          <w:sz w:val="28"/>
          <w:szCs w:val="28"/>
        </w:rPr>
        <w:t>составляет</w:t>
      </w:r>
      <w:r w:rsidRPr="00AA11FC">
        <w:rPr>
          <w:spacing w:val="40"/>
          <w:sz w:val="28"/>
          <w:szCs w:val="28"/>
        </w:rPr>
        <w:t xml:space="preserve"> </w:t>
      </w:r>
      <w:r w:rsidRPr="00AA11FC">
        <w:rPr>
          <w:sz w:val="28"/>
          <w:szCs w:val="28"/>
        </w:rPr>
        <w:t>не</w:t>
      </w:r>
      <w:r w:rsidRPr="00AA11FC">
        <w:rPr>
          <w:spacing w:val="40"/>
          <w:sz w:val="28"/>
          <w:szCs w:val="28"/>
        </w:rPr>
        <w:t xml:space="preserve"> </w:t>
      </w:r>
      <w:r w:rsidRPr="00AA11FC">
        <w:rPr>
          <w:sz w:val="28"/>
          <w:szCs w:val="28"/>
        </w:rPr>
        <w:t>более</w:t>
      </w:r>
      <w:r w:rsidRPr="00AA11FC">
        <w:rPr>
          <w:spacing w:val="40"/>
          <w:sz w:val="28"/>
          <w:szCs w:val="28"/>
        </w:rPr>
        <w:t xml:space="preserve"> </w:t>
      </w:r>
      <w:r w:rsidRPr="00AA11FC">
        <w:rPr>
          <w:sz w:val="28"/>
          <w:szCs w:val="28"/>
        </w:rPr>
        <w:t>тридцати</w:t>
      </w:r>
      <w:r w:rsidR="00CC2783" w:rsidRPr="00AA11FC">
        <w:rPr>
          <w:sz w:val="28"/>
          <w:szCs w:val="28"/>
        </w:rPr>
        <w:t xml:space="preserve"> </w:t>
      </w:r>
      <w:r w:rsidRPr="00AA11FC">
        <w:rPr>
          <w:sz w:val="28"/>
          <w:szCs w:val="28"/>
        </w:rPr>
        <w:t>дней со дня возникновения одного из оснований, указанных в пункте 2.5 настоящего Порядка.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386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По результатам проведения внутренней </w:t>
      </w:r>
      <w:proofErr w:type="spellStart"/>
      <w:r w:rsidRPr="00AA11FC">
        <w:rPr>
          <w:sz w:val="28"/>
          <w:szCs w:val="28"/>
        </w:rPr>
        <w:t>антикоррупционной</w:t>
      </w:r>
      <w:proofErr w:type="spellEnd"/>
      <w:r w:rsidRPr="00AA11FC">
        <w:rPr>
          <w:sz w:val="28"/>
          <w:szCs w:val="28"/>
        </w:rPr>
        <w:t xml:space="preserve"> экспертизы нормативных правовых актов министерства ответственный отдел подготавливает экспертное заключение, в котором отражаются сведения </w:t>
      </w:r>
      <w:r w:rsidR="00947870">
        <w:rPr>
          <w:sz w:val="28"/>
          <w:szCs w:val="28"/>
        </w:rPr>
        <w:br/>
      </w:r>
      <w:r w:rsidRPr="00AA11FC">
        <w:rPr>
          <w:sz w:val="28"/>
          <w:szCs w:val="28"/>
        </w:rPr>
        <w:t xml:space="preserve">об отсутствии в нормативном правовом акте </w:t>
      </w:r>
      <w:proofErr w:type="spellStart"/>
      <w:r w:rsidRPr="00AA11FC">
        <w:rPr>
          <w:sz w:val="28"/>
          <w:szCs w:val="28"/>
        </w:rPr>
        <w:t>коррупциогенных</w:t>
      </w:r>
      <w:proofErr w:type="spellEnd"/>
      <w:r w:rsidRPr="00AA11FC">
        <w:rPr>
          <w:sz w:val="28"/>
          <w:szCs w:val="28"/>
        </w:rPr>
        <w:t xml:space="preserve"> факторов либо </w:t>
      </w:r>
      <w:r w:rsidR="00947870">
        <w:rPr>
          <w:sz w:val="28"/>
          <w:szCs w:val="28"/>
        </w:rPr>
        <w:br/>
      </w:r>
      <w:r w:rsidRPr="00AA11FC">
        <w:rPr>
          <w:sz w:val="28"/>
          <w:szCs w:val="28"/>
        </w:rPr>
        <w:t xml:space="preserve">о выявленных </w:t>
      </w:r>
      <w:proofErr w:type="spellStart"/>
      <w:r w:rsidRPr="00AA11FC">
        <w:rPr>
          <w:sz w:val="28"/>
          <w:szCs w:val="28"/>
        </w:rPr>
        <w:t>коррупциогенных</w:t>
      </w:r>
      <w:proofErr w:type="spellEnd"/>
      <w:r w:rsidRPr="00AA11FC">
        <w:rPr>
          <w:sz w:val="28"/>
          <w:szCs w:val="28"/>
        </w:rPr>
        <w:t xml:space="preserve"> факторах (со ссылкой на положения Методики), а также структурные единицы, в которых они содержатся </w:t>
      </w:r>
      <w:r w:rsidR="00947870">
        <w:rPr>
          <w:sz w:val="28"/>
          <w:szCs w:val="28"/>
        </w:rPr>
        <w:br/>
      </w:r>
      <w:r w:rsidRPr="00AA11FC">
        <w:rPr>
          <w:sz w:val="28"/>
          <w:szCs w:val="28"/>
        </w:rPr>
        <w:t xml:space="preserve">(при наличии </w:t>
      </w:r>
      <w:proofErr w:type="spellStart"/>
      <w:r w:rsidRPr="00AA11FC">
        <w:rPr>
          <w:sz w:val="28"/>
          <w:szCs w:val="28"/>
        </w:rPr>
        <w:t>коррупциогенных</w:t>
      </w:r>
      <w:proofErr w:type="spellEnd"/>
      <w:r w:rsidRPr="00AA11FC">
        <w:rPr>
          <w:sz w:val="28"/>
          <w:szCs w:val="28"/>
        </w:rPr>
        <w:t xml:space="preserve"> факторов).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280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В случае обнаружения в нормативном правовом акте (проекте нормативного правового акта) министерства </w:t>
      </w:r>
      <w:proofErr w:type="spellStart"/>
      <w:r w:rsidRPr="00AA11FC">
        <w:rPr>
          <w:sz w:val="28"/>
          <w:szCs w:val="28"/>
        </w:rPr>
        <w:t>коррупциогенных</w:t>
      </w:r>
      <w:proofErr w:type="spellEnd"/>
      <w:r w:rsidRPr="00AA11FC">
        <w:rPr>
          <w:sz w:val="28"/>
          <w:szCs w:val="28"/>
        </w:rPr>
        <w:t xml:space="preserve"> факторов, принятие </w:t>
      </w:r>
      <w:proofErr w:type="gramStart"/>
      <w:r w:rsidRPr="00AA11FC">
        <w:rPr>
          <w:sz w:val="28"/>
          <w:szCs w:val="28"/>
        </w:rPr>
        <w:t>мер</w:t>
      </w:r>
      <w:proofErr w:type="gramEnd"/>
      <w:r w:rsidRPr="00AA11FC">
        <w:rPr>
          <w:sz w:val="28"/>
          <w:szCs w:val="28"/>
        </w:rPr>
        <w:t xml:space="preserve"> по устранению которых не относится к компетенции министерства, копия экспертного заключения дополнительно направляется ответственным отделом в прокуратуру Кировской области в течение трех рабочих дней со дня вынесения заключения.</w:t>
      </w:r>
    </w:p>
    <w:p w:rsidR="00B23ABF" w:rsidRPr="00AA11FC" w:rsidRDefault="006541C1" w:rsidP="00CC2783">
      <w:pPr>
        <w:pStyle w:val="a4"/>
        <w:numPr>
          <w:ilvl w:val="0"/>
          <w:numId w:val="1"/>
        </w:numPr>
        <w:tabs>
          <w:tab w:val="left" w:pos="1063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Порядок принятия решений по итогам рассмотрения заключений внутренней антикоррупционной экспертизы.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431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В случае</w:t>
      </w:r>
      <w:proofErr w:type="gramStart"/>
      <w:r w:rsidRPr="00AA11FC">
        <w:rPr>
          <w:sz w:val="28"/>
          <w:szCs w:val="28"/>
        </w:rPr>
        <w:t>,</w:t>
      </w:r>
      <w:proofErr w:type="gramEnd"/>
      <w:r w:rsidRPr="00AA11FC">
        <w:rPr>
          <w:sz w:val="28"/>
          <w:szCs w:val="28"/>
        </w:rPr>
        <w:t xml:space="preserve"> если по результатам проведения внутренней антикоррупционной экспертизы нормативного правового акта (проекта нормативного правового акта) выявлены </w:t>
      </w:r>
      <w:proofErr w:type="spellStart"/>
      <w:r w:rsidRPr="00AA11FC">
        <w:rPr>
          <w:sz w:val="28"/>
          <w:szCs w:val="28"/>
        </w:rPr>
        <w:t>коррупциогенные</w:t>
      </w:r>
      <w:proofErr w:type="spellEnd"/>
      <w:r w:rsidRPr="00AA11FC">
        <w:rPr>
          <w:sz w:val="28"/>
          <w:szCs w:val="28"/>
        </w:rPr>
        <w:t xml:space="preserve"> факторы, </w:t>
      </w:r>
      <w:r w:rsidRPr="00AA11FC">
        <w:rPr>
          <w:sz w:val="28"/>
          <w:szCs w:val="28"/>
        </w:rPr>
        <w:lastRenderedPageBreak/>
        <w:t>заключение экспертизы подлежит обязательному рассмотрению руководителем структурного подразделения, в котором был подготовлен нормативный правовой акт (проект нормативного правового акта).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256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По итогам рассмотрения заключения руководитель структурного подразделения, в котором был подготовлен нормативный правовой акт (проект нормативного правового акта), принимает одно из следующих </w:t>
      </w:r>
      <w:r w:rsidRPr="00AA11FC">
        <w:rPr>
          <w:spacing w:val="-2"/>
          <w:sz w:val="28"/>
          <w:szCs w:val="28"/>
        </w:rPr>
        <w:t>решений:</w:t>
      </w:r>
    </w:p>
    <w:p w:rsidR="00B23ABF" w:rsidRPr="00AA11FC" w:rsidRDefault="006541C1" w:rsidP="00CC2783">
      <w:pPr>
        <w:pStyle w:val="a4"/>
        <w:numPr>
          <w:ilvl w:val="2"/>
          <w:numId w:val="1"/>
        </w:numPr>
        <w:tabs>
          <w:tab w:val="left" w:pos="1484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В случае согласия с соответствующим заключением с целью исключения из нормативного правового акта (проекта нормативного правового</w:t>
      </w:r>
      <w:r w:rsidR="00B913DF" w:rsidRPr="00AA11FC">
        <w:rPr>
          <w:spacing w:val="63"/>
          <w:w w:val="150"/>
          <w:sz w:val="28"/>
          <w:szCs w:val="28"/>
        </w:rPr>
        <w:t xml:space="preserve"> </w:t>
      </w:r>
      <w:r w:rsidRPr="00AA11FC">
        <w:rPr>
          <w:sz w:val="28"/>
          <w:szCs w:val="28"/>
        </w:rPr>
        <w:t>акта)</w:t>
      </w:r>
      <w:r w:rsidR="00B913DF" w:rsidRPr="00AA11FC">
        <w:rPr>
          <w:spacing w:val="63"/>
          <w:w w:val="150"/>
          <w:sz w:val="28"/>
          <w:szCs w:val="28"/>
        </w:rPr>
        <w:t xml:space="preserve"> </w:t>
      </w:r>
      <w:r w:rsidRPr="00AA11FC">
        <w:rPr>
          <w:sz w:val="28"/>
          <w:szCs w:val="28"/>
        </w:rPr>
        <w:t>указанных</w:t>
      </w:r>
      <w:r w:rsidR="00B913DF" w:rsidRPr="00AA11FC">
        <w:rPr>
          <w:spacing w:val="63"/>
          <w:w w:val="150"/>
          <w:sz w:val="28"/>
          <w:szCs w:val="28"/>
        </w:rPr>
        <w:t xml:space="preserve"> </w:t>
      </w:r>
      <w:r w:rsidRPr="00AA11FC">
        <w:rPr>
          <w:sz w:val="28"/>
          <w:szCs w:val="28"/>
        </w:rPr>
        <w:t>в</w:t>
      </w:r>
      <w:r w:rsidR="00B913DF" w:rsidRPr="00AA11FC">
        <w:rPr>
          <w:spacing w:val="62"/>
          <w:w w:val="150"/>
          <w:sz w:val="28"/>
          <w:szCs w:val="28"/>
        </w:rPr>
        <w:t xml:space="preserve"> </w:t>
      </w:r>
      <w:r w:rsidRPr="00AA11FC">
        <w:rPr>
          <w:sz w:val="28"/>
          <w:szCs w:val="28"/>
        </w:rPr>
        <w:t>соответствующем</w:t>
      </w:r>
      <w:r w:rsidR="00B913DF" w:rsidRPr="00AA11FC">
        <w:rPr>
          <w:spacing w:val="63"/>
          <w:w w:val="150"/>
          <w:sz w:val="28"/>
          <w:szCs w:val="28"/>
        </w:rPr>
        <w:t xml:space="preserve"> </w:t>
      </w:r>
      <w:r w:rsidRPr="00AA11FC">
        <w:rPr>
          <w:sz w:val="28"/>
          <w:szCs w:val="28"/>
        </w:rPr>
        <w:t>заключении</w:t>
      </w:r>
      <w:r w:rsidR="00CC2783" w:rsidRPr="00AA11FC">
        <w:rPr>
          <w:sz w:val="28"/>
          <w:szCs w:val="28"/>
        </w:rPr>
        <w:t xml:space="preserve"> </w:t>
      </w:r>
      <w:proofErr w:type="spellStart"/>
      <w:r w:rsidRPr="00AA11FC">
        <w:rPr>
          <w:sz w:val="28"/>
          <w:szCs w:val="28"/>
        </w:rPr>
        <w:t>коррупциогенных</w:t>
      </w:r>
      <w:proofErr w:type="spellEnd"/>
      <w:r w:rsidRPr="00AA11FC">
        <w:rPr>
          <w:sz w:val="28"/>
          <w:szCs w:val="28"/>
        </w:rPr>
        <w:t xml:space="preserve"> факторов – о внесении изменений в нормативный</w:t>
      </w:r>
      <w:r w:rsidRPr="00AA11FC">
        <w:rPr>
          <w:spacing w:val="40"/>
          <w:sz w:val="28"/>
          <w:szCs w:val="28"/>
        </w:rPr>
        <w:t xml:space="preserve"> </w:t>
      </w:r>
      <w:r w:rsidRPr="00AA11FC">
        <w:rPr>
          <w:sz w:val="28"/>
          <w:szCs w:val="28"/>
        </w:rPr>
        <w:t xml:space="preserve">правовой акт (проект нормативного правового акта) с учетом данного заключения либо </w:t>
      </w:r>
      <w:r w:rsidR="00947870">
        <w:rPr>
          <w:sz w:val="28"/>
          <w:szCs w:val="28"/>
        </w:rPr>
        <w:br/>
      </w:r>
      <w:r w:rsidRPr="00AA11FC">
        <w:rPr>
          <w:sz w:val="28"/>
          <w:szCs w:val="28"/>
        </w:rPr>
        <w:t>об организации работы по признанию утратившим силу нормативного правового акта.</w:t>
      </w:r>
    </w:p>
    <w:p w:rsidR="00B23ABF" w:rsidRPr="00AA11FC" w:rsidRDefault="006541C1" w:rsidP="00CC2783">
      <w:pPr>
        <w:pStyle w:val="a4"/>
        <w:numPr>
          <w:ilvl w:val="2"/>
          <w:numId w:val="1"/>
        </w:numPr>
        <w:tabs>
          <w:tab w:val="left" w:pos="1575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В</w:t>
      </w:r>
      <w:r w:rsidR="00B913DF" w:rsidRPr="00AA11FC">
        <w:rPr>
          <w:spacing w:val="40"/>
          <w:sz w:val="28"/>
          <w:szCs w:val="28"/>
        </w:rPr>
        <w:t xml:space="preserve"> </w:t>
      </w:r>
      <w:r w:rsidRPr="00AA11FC">
        <w:rPr>
          <w:sz w:val="28"/>
          <w:szCs w:val="28"/>
        </w:rPr>
        <w:t>случае</w:t>
      </w:r>
      <w:r w:rsidR="00B913DF" w:rsidRPr="00AA11FC">
        <w:rPr>
          <w:spacing w:val="60"/>
          <w:sz w:val="28"/>
          <w:szCs w:val="28"/>
        </w:rPr>
        <w:t xml:space="preserve"> </w:t>
      </w:r>
      <w:r w:rsidRPr="00AA11FC">
        <w:rPr>
          <w:sz w:val="28"/>
          <w:szCs w:val="28"/>
        </w:rPr>
        <w:t>несогласия</w:t>
      </w:r>
      <w:r w:rsidR="00B913DF" w:rsidRPr="00AA11FC">
        <w:rPr>
          <w:spacing w:val="60"/>
          <w:sz w:val="28"/>
          <w:szCs w:val="28"/>
        </w:rPr>
        <w:t xml:space="preserve"> </w:t>
      </w:r>
      <w:r w:rsidRPr="00AA11FC">
        <w:rPr>
          <w:sz w:val="28"/>
          <w:szCs w:val="28"/>
        </w:rPr>
        <w:t>с</w:t>
      </w:r>
      <w:r w:rsidR="00B913DF" w:rsidRPr="00AA11FC">
        <w:rPr>
          <w:spacing w:val="40"/>
          <w:sz w:val="28"/>
          <w:szCs w:val="28"/>
        </w:rPr>
        <w:t xml:space="preserve"> </w:t>
      </w:r>
      <w:r w:rsidRPr="00AA11FC">
        <w:rPr>
          <w:sz w:val="28"/>
          <w:szCs w:val="28"/>
        </w:rPr>
        <w:t>соответствующим</w:t>
      </w:r>
      <w:r w:rsidR="00B913DF" w:rsidRPr="00AA11FC">
        <w:rPr>
          <w:spacing w:val="60"/>
          <w:sz w:val="28"/>
          <w:szCs w:val="28"/>
        </w:rPr>
        <w:t xml:space="preserve"> </w:t>
      </w:r>
      <w:r w:rsidRPr="00AA11FC">
        <w:rPr>
          <w:sz w:val="28"/>
          <w:szCs w:val="28"/>
        </w:rPr>
        <w:t>заключением</w:t>
      </w:r>
      <w:r w:rsidR="00B913DF" w:rsidRPr="00AA11FC">
        <w:rPr>
          <w:spacing w:val="61"/>
          <w:sz w:val="28"/>
          <w:szCs w:val="28"/>
        </w:rPr>
        <w:t xml:space="preserve"> </w:t>
      </w:r>
      <w:r w:rsidRPr="00AA11FC">
        <w:rPr>
          <w:sz w:val="28"/>
          <w:szCs w:val="28"/>
        </w:rPr>
        <w:t xml:space="preserve">– о подготовке докладной записки в адрес министра </w:t>
      </w:r>
      <w:r w:rsidR="0088588A">
        <w:rPr>
          <w:sz w:val="28"/>
          <w:szCs w:val="28"/>
        </w:rPr>
        <w:t>внутренней политики Кировской области</w:t>
      </w:r>
      <w:r w:rsidRPr="00AA11FC">
        <w:rPr>
          <w:sz w:val="28"/>
          <w:szCs w:val="28"/>
        </w:rPr>
        <w:t xml:space="preserve"> с изложением причин несогласия с указанным заключением. В этом случае окончательное решение по вопросу доработки нормативного правового акта (проекта нормативного правового акта) принимается министром </w:t>
      </w:r>
      <w:r w:rsidR="00A2658C" w:rsidRPr="00AA11FC">
        <w:rPr>
          <w:sz w:val="28"/>
          <w:szCs w:val="28"/>
        </w:rPr>
        <w:t xml:space="preserve">внутренней политики </w:t>
      </w:r>
      <w:r w:rsidRPr="00AA11FC">
        <w:rPr>
          <w:sz w:val="28"/>
          <w:szCs w:val="28"/>
        </w:rPr>
        <w:t>Кировской области.</w:t>
      </w:r>
    </w:p>
    <w:p w:rsidR="00B23ABF" w:rsidRPr="00AA11FC" w:rsidRDefault="006541C1" w:rsidP="00CC2783">
      <w:pPr>
        <w:pStyle w:val="a4"/>
        <w:numPr>
          <w:ilvl w:val="0"/>
          <w:numId w:val="1"/>
        </w:numPr>
        <w:tabs>
          <w:tab w:val="left" w:pos="1529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Обеспечение возможности проведения независимой антикоррупционной экспертизы проектов нормативных правовых актов (нормативных правовых актов) министерства.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292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Независимой антикоррупционной экспертизе подлежат проекты нормативных правовых актов министерства, за исключением проектов нормативных правовых актов, содержащих сведения, составляющие государственную тайну, или сведения конфиденциального характера.</w:t>
      </w:r>
    </w:p>
    <w:p w:rsidR="00B23ABF" w:rsidRPr="00AA11FC" w:rsidRDefault="006541C1" w:rsidP="00AA11FC">
      <w:pPr>
        <w:pStyle w:val="a4"/>
        <w:numPr>
          <w:ilvl w:val="1"/>
          <w:numId w:val="1"/>
        </w:numPr>
        <w:tabs>
          <w:tab w:val="left" w:pos="1491"/>
        </w:tabs>
        <w:spacing w:line="400" w:lineRule="exact"/>
        <w:ind w:left="57" w:firstLine="709"/>
        <w:rPr>
          <w:sz w:val="28"/>
          <w:szCs w:val="28"/>
        </w:rPr>
      </w:pPr>
      <w:proofErr w:type="gramStart"/>
      <w:r w:rsidRPr="00AA11FC">
        <w:rPr>
          <w:sz w:val="28"/>
          <w:szCs w:val="28"/>
        </w:rPr>
        <w:t>Мероприятия по обеспечению возможности проведения независимой антикоррупционной экспертизы проектов нормативных правовых актов министерства проводятся министерством в соответствии с Правилами проведения антикоррупционной экспертизы нормативных правовых актов (проектов нормативных правовых актов), разрабатываемых органами исполнительной власти Кировской области, утвержденными постановлением</w:t>
      </w:r>
      <w:r w:rsidRPr="00AA11FC">
        <w:rPr>
          <w:spacing w:val="80"/>
          <w:sz w:val="28"/>
          <w:szCs w:val="28"/>
        </w:rPr>
        <w:t xml:space="preserve"> </w:t>
      </w:r>
      <w:r w:rsidRPr="00AA11FC">
        <w:rPr>
          <w:sz w:val="28"/>
          <w:szCs w:val="28"/>
        </w:rPr>
        <w:t>Правительства</w:t>
      </w:r>
      <w:r w:rsidRPr="00AA11FC">
        <w:rPr>
          <w:spacing w:val="80"/>
          <w:sz w:val="28"/>
          <w:szCs w:val="28"/>
        </w:rPr>
        <w:t xml:space="preserve"> </w:t>
      </w:r>
      <w:r w:rsidRPr="00AA11FC">
        <w:rPr>
          <w:sz w:val="28"/>
          <w:szCs w:val="28"/>
        </w:rPr>
        <w:t>Кировской</w:t>
      </w:r>
      <w:r w:rsidRPr="00AA11FC">
        <w:rPr>
          <w:spacing w:val="80"/>
          <w:sz w:val="28"/>
          <w:szCs w:val="28"/>
        </w:rPr>
        <w:t xml:space="preserve"> </w:t>
      </w:r>
      <w:r w:rsidRPr="00AA11FC">
        <w:rPr>
          <w:sz w:val="28"/>
          <w:szCs w:val="28"/>
        </w:rPr>
        <w:t>области</w:t>
      </w:r>
      <w:r w:rsidRPr="00AA11FC">
        <w:rPr>
          <w:spacing w:val="80"/>
          <w:sz w:val="28"/>
          <w:szCs w:val="28"/>
        </w:rPr>
        <w:t xml:space="preserve"> </w:t>
      </w:r>
      <w:r w:rsidRPr="00AA11FC">
        <w:rPr>
          <w:sz w:val="28"/>
          <w:szCs w:val="28"/>
        </w:rPr>
        <w:t>от</w:t>
      </w:r>
      <w:r w:rsidRPr="00AA11FC">
        <w:rPr>
          <w:spacing w:val="80"/>
          <w:sz w:val="28"/>
          <w:szCs w:val="28"/>
        </w:rPr>
        <w:t xml:space="preserve"> </w:t>
      </w:r>
      <w:r w:rsidRPr="00AA11FC">
        <w:rPr>
          <w:sz w:val="28"/>
          <w:szCs w:val="28"/>
        </w:rPr>
        <w:t>28.04.2009</w:t>
      </w:r>
      <w:r w:rsidRPr="00AA11FC">
        <w:rPr>
          <w:spacing w:val="80"/>
          <w:sz w:val="28"/>
          <w:szCs w:val="28"/>
        </w:rPr>
        <w:t xml:space="preserve"> </w:t>
      </w:r>
      <w:r w:rsidRPr="00AA11FC">
        <w:rPr>
          <w:sz w:val="28"/>
          <w:szCs w:val="28"/>
        </w:rPr>
        <w:t>№</w:t>
      </w:r>
      <w:r w:rsidRPr="00AA11FC">
        <w:rPr>
          <w:spacing w:val="80"/>
          <w:sz w:val="28"/>
          <w:szCs w:val="28"/>
        </w:rPr>
        <w:t xml:space="preserve"> </w:t>
      </w:r>
      <w:r w:rsidRPr="00AA11FC">
        <w:rPr>
          <w:sz w:val="28"/>
          <w:szCs w:val="28"/>
        </w:rPr>
        <w:t>9/94</w:t>
      </w:r>
      <w:r w:rsidR="00AA11FC">
        <w:rPr>
          <w:sz w:val="28"/>
          <w:szCs w:val="28"/>
        </w:rPr>
        <w:t xml:space="preserve"> </w:t>
      </w:r>
      <w:r w:rsidRPr="00AA11FC">
        <w:rPr>
          <w:sz w:val="28"/>
          <w:szCs w:val="28"/>
        </w:rPr>
        <w:t>«О мерах по противодействию коррупции в Кировской области», и настоящим Порядком.</w:t>
      </w:r>
      <w:proofErr w:type="gramEnd"/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347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С целью обеспечения возможности проведения независимой </w:t>
      </w:r>
      <w:r w:rsidRPr="00AA11FC">
        <w:rPr>
          <w:sz w:val="28"/>
          <w:szCs w:val="28"/>
        </w:rPr>
        <w:lastRenderedPageBreak/>
        <w:t>антикоррупционной экспертизы проекта нормативного правового акта министерства исполнитель обеспечивает размещение проекта нормативного правового</w:t>
      </w:r>
      <w:r w:rsidRPr="00AA11FC">
        <w:rPr>
          <w:spacing w:val="6"/>
          <w:sz w:val="28"/>
          <w:szCs w:val="28"/>
        </w:rPr>
        <w:t xml:space="preserve"> </w:t>
      </w:r>
      <w:r w:rsidRPr="00AA11FC">
        <w:rPr>
          <w:sz w:val="28"/>
          <w:szCs w:val="28"/>
        </w:rPr>
        <w:t>акта</w:t>
      </w:r>
      <w:r w:rsidRPr="00AA11FC">
        <w:rPr>
          <w:spacing w:val="7"/>
          <w:sz w:val="28"/>
          <w:szCs w:val="28"/>
        </w:rPr>
        <w:t xml:space="preserve"> </w:t>
      </w:r>
      <w:r w:rsidRPr="00AA11FC">
        <w:rPr>
          <w:sz w:val="28"/>
          <w:szCs w:val="28"/>
        </w:rPr>
        <w:t>министерства</w:t>
      </w:r>
      <w:r w:rsidRPr="00AA11FC">
        <w:rPr>
          <w:spacing w:val="6"/>
          <w:sz w:val="28"/>
          <w:szCs w:val="28"/>
        </w:rPr>
        <w:t xml:space="preserve"> </w:t>
      </w:r>
      <w:r w:rsidRPr="00AA11FC">
        <w:rPr>
          <w:sz w:val="28"/>
          <w:szCs w:val="28"/>
        </w:rPr>
        <w:t>в</w:t>
      </w:r>
      <w:r w:rsidRPr="00AA11FC">
        <w:rPr>
          <w:spacing w:val="6"/>
          <w:sz w:val="28"/>
          <w:szCs w:val="28"/>
        </w:rPr>
        <w:t xml:space="preserve"> </w:t>
      </w:r>
      <w:r w:rsidRPr="00AA11FC">
        <w:rPr>
          <w:sz w:val="28"/>
          <w:szCs w:val="28"/>
        </w:rPr>
        <w:t>информационно-телекоммуникационной</w:t>
      </w:r>
      <w:r w:rsidRPr="00AA11FC">
        <w:rPr>
          <w:spacing w:val="8"/>
          <w:sz w:val="28"/>
          <w:szCs w:val="28"/>
        </w:rPr>
        <w:t xml:space="preserve"> </w:t>
      </w:r>
      <w:r w:rsidRPr="00AA11FC">
        <w:rPr>
          <w:spacing w:val="-4"/>
          <w:sz w:val="28"/>
          <w:szCs w:val="28"/>
        </w:rPr>
        <w:t>сети</w:t>
      </w:r>
      <w:r w:rsidR="00CC2783" w:rsidRPr="00AA11FC">
        <w:rPr>
          <w:spacing w:val="-4"/>
          <w:sz w:val="28"/>
          <w:szCs w:val="28"/>
        </w:rPr>
        <w:t xml:space="preserve"> </w:t>
      </w:r>
      <w:r w:rsidRPr="00AA11FC">
        <w:rPr>
          <w:sz w:val="28"/>
          <w:szCs w:val="28"/>
        </w:rPr>
        <w:t>Интернет на официальном информационном сайте Правительства Кировской области (</w:t>
      </w:r>
      <w:hyperlink r:id="rId9">
        <w:r w:rsidRPr="00AA11FC">
          <w:rPr>
            <w:sz w:val="28"/>
            <w:szCs w:val="28"/>
          </w:rPr>
          <w:t>http://kirovreg.ru)</w:t>
        </w:r>
      </w:hyperlink>
      <w:r w:rsidRPr="00AA11FC">
        <w:rPr>
          <w:sz w:val="28"/>
          <w:szCs w:val="28"/>
        </w:rPr>
        <w:t xml:space="preserve"> (далее – официальный сайт Правительства Кировской области).</w:t>
      </w:r>
    </w:p>
    <w:p w:rsidR="00B23ABF" w:rsidRPr="00AA11FC" w:rsidRDefault="006541C1" w:rsidP="00CC2783">
      <w:pPr>
        <w:pStyle w:val="a3"/>
        <w:spacing w:line="400" w:lineRule="exact"/>
        <w:ind w:left="57" w:firstLine="709"/>
      </w:pPr>
      <w:r w:rsidRPr="00AA11FC">
        <w:t>Одновременно с текстом проекта нормативного правового акта министерства на официальном сайте Правительства Кировской области должна быть размещена следующая информация:</w:t>
      </w:r>
    </w:p>
    <w:p w:rsidR="00B23ABF" w:rsidRPr="00AA11FC" w:rsidRDefault="006541C1" w:rsidP="00CC2783">
      <w:pPr>
        <w:pStyle w:val="a3"/>
        <w:spacing w:line="400" w:lineRule="exact"/>
        <w:ind w:left="57" w:firstLine="709"/>
      </w:pPr>
      <w:r w:rsidRPr="00AA11FC">
        <w:t xml:space="preserve">наименование разработчика проекта нормативного правового акта </w:t>
      </w:r>
      <w:r w:rsidRPr="00AA11FC">
        <w:rPr>
          <w:spacing w:val="-2"/>
        </w:rPr>
        <w:t>министерства;</w:t>
      </w:r>
    </w:p>
    <w:p w:rsidR="00B23ABF" w:rsidRPr="00AA11FC" w:rsidRDefault="006541C1" w:rsidP="00CC2783">
      <w:pPr>
        <w:pStyle w:val="a3"/>
        <w:spacing w:line="400" w:lineRule="exact"/>
        <w:ind w:left="57" w:firstLine="709"/>
      </w:pPr>
      <w:r w:rsidRPr="00AA11FC">
        <w:t>даты начала и окончания приема заключений по результатам независимой антикоррупционной экспертизы (далее – срок независимой антикоррупционной экспертизы);</w:t>
      </w:r>
    </w:p>
    <w:p w:rsidR="00B23ABF" w:rsidRPr="00AA11FC" w:rsidRDefault="006541C1" w:rsidP="00CC2783">
      <w:pPr>
        <w:pStyle w:val="a3"/>
        <w:spacing w:line="400" w:lineRule="exact"/>
        <w:ind w:left="57" w:firstLine="709"/>
      </w:pPr>
      <w:r w:rsidRPr="00AA11FC">
        <w:t xml:space="preserve">юридический адрес и адрес электронной почты для направления </w:t>
      </w:r>
      <w:r w:rsidRPr="00AA11FC">
        <w:rPr>
          <w:spacing w:val="-2"/>
        </w:rPr>
        <w:t>заключений.</w:t>
      </w:r>
    </w:p>
    <w:p w:rsidR="00B23ABF" w:rsidRPr="00AA11FC" w:rsidRDefault="006541C1" w:rsidP="00CC2783">
      <w:pPr>
        <w:pStyle w:val="a3"/>
        <w:spacing w:line="400" w:lineRule="exact"/>
        <w:ind w:left="57" w:firstLine="709"/>
      </w:pPr>
      <w:r w:rsidRPr="00AA11FC">
        <w:t>Срок</w:t>
      </w:r>
      <w:r w:rsidRPr="00AA11FC">
        <w:rPr>
          <w:spacing w:val="2"/>
        </w:rPr>
        <w:t xml:space="preserve"> </w:t>
      </w:r>
      <w:r w:rsidRPr="00AA11FC">
        <w:t>независимой</w:t>
      </w:r>
      <w:r w:rsidRPr="00AA11FC">
        <w:rPr>
          <w:spacing w:val="6"/>
        </w:rPr>
        <w:t xml:space="preserve"> </w:t>
      </w:r>
      <w:r w:rsidRPr="00AA11FC">
        <w:t>антикоррупционной</w:t>
      </w:r>
      <w:r w:rsidRPr="00AA11FC">
        <w:rPr>
          <w:spacing w:val="5"/>
        </w:rPr>
        <w:t xml:space="preserve"> </w:t>
      </w:r>
      <w:r w:rsidRPr="00AA11FC">
        <w:t>экспертизы</w:t>
      </w:r>
      <w:r w:rsidRPr="00AA11FC">
        <w:rPr>
          <w:spacing w:val="5"/>
        </w:rPr>
        <w:t xml:space="preserve"> </w:t>
      </w:r>
      <w:r w:rsidRPr="00AA11FC">
        <w:t>не</w:t>
      </w:r>
      <w:r w:rsidRPr="00AA11FC">
        <w:rPr>
          <w:spacing w:val="4"/>
        </w:rPr>
        <w:t xml:space="preserve"> </w:t>
      </w:r>
      <w:r w:rsidRPr="00AA11FC">
        <w:t>может</w:t>
      </w:r>
      <w:r w:rsidRPr="00AA11FC">
        <w:rPr>
          <w:spacing w:val="6"/>
        </w:rPr>
        <w:t xml:space="preserve"> </w:t>
      </w:r>
      <w:r w:rsidRPr="00AA11FC">
        <w:t>быть</w:t>
      </w:r>
      <w:r w:rsidRPr="00AA11FC">
        <w:rPr>
          <w:spacing w:val="5"/>
        </w:rPr>
        <w:t xml:space="preserve"> </w:t>
      </w:r>
      <w:r w:rsidRPr="00AA11FC">
        <w:rPr>
          <w:spacing w:val="-2"/>
        </w:rPr>
        <w:t>менее</w:t>
      </w:r>
      <w:r w:rsidR="00CC2783" w:rsidRPr="00AA11FC">
        <w:t xml:space="preserve"> </w:t>
      </w:r>
      <w:r w:rsidRPr="00AA11FC">
        <w:t>14 календарных дней и исчисляется со дня размещения проекта</w:t>
      </w:r>
      <w:r w:rsidRPr="00AA11FC">
        <w:rPr>
          <w:spacing w:val="40"/>
        </w:rPr>
        <w:t xml:space="preserve"> </w:t>
      </w:r>
      <w:r w:rsidRPr="00AA11FC">
        <w:t>нормативного правового акта на официальном сайте Правительства Кировской области.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477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В случае поступления в течение срока независимой антикоррупционной экспертизы заключения по результатам независимой антикоррупционной экспертизы (далее – независимое заключение) такое заключение носит рекомендательный характер и подлежит обязательному рассмотрению исполнителем. О поступлении независимого заключения исполнитель информирует ответственный отдел.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484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По результатам рассмотрения независимого заключения руководителем структурного подразделения, в котором подготовлен проект нормативного правового акта, принимается решение о доработке или отзыве проекта нормативного правового акта или отклонении независимого </w:t>
      </w:r>
      <w:r w:rsidRPr="00AA11FC">
        <w:rPr>
          <w:spacing w:val="-2"/>
          <w:sz w:val="28"/>
          <w:szCs w:val="28"/>
        </w:rPr>
        <w:t>заключения.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261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Исполнитель в срок не позднее 30 дней со дня поступления </w:t>
      </w:r>
      <w:r w:rsidR="004F0DE4">
        <w:rPr>
          <w:sz w:val="28"/>
          <w:szCs w:val="28"/>
        </w:rPr>
        <w:br/>
      </w:r>
      <w:r w:rsidRPr="00AA11FC">
        <w:rPr>
          <w:sz w:val="28"/>
          <w:szCs w:val="28"/>
        </w:rPr>
        <w:t xml:space="preserve">в министерство независимого заключения обеспечивает подготовку </w:t>
      </w:r>
      <w:r w:rsidR="004F0DE4">
        <w:rPr>
          <w:sz w:val="28"/>
          <w:szCs w:val="28"/>
        </w:rPr>
        <w:br/>
      </w:r>
      <w:r w:rsidRPr="00AA11FC">
        <w:rPr>
          <w:sz w:val="28"/>
          <w:szCs w:val="28"/>
        </w:rPr>
        <w:t xml:space="preserve">и направление мотивированного ответа о принятом решении </w:t>
      </w:r>
      <w:r w:rsidR="004F0DE4">
        <w:rPr>
          <w:sz w:val="28"/>
          <w:szCs w:val="28"/>
        </w:rPr>
        <w:br/>
      </w:r>
      <w:r w:rsidRPr="00AA11FC">
        <w:rPr>
          <w:sz w:val="28"/>
          <w:szCs w:val="28"/>
        </w:rPr>
        <w:t>(далее – мотивированный ответ) независимому эксперту. Мотивированный ответ готовится в фо</w:t>
      </w:r>
      <w:r w:rsidR="00B03491" w:rsidRPr="00AA11FC">
        <w:rPr>
          <w:sz w:val="28"/>
          <w:szCs w:val="28"/>
        </w:rPr>
        <w:t xml:space="preserve">рме письма за подписью министра внутренней политики </w:t>
      </w:r>
      <w:r w:rsidR="002B68D2">
        <w:rPr>
          <w:sz w:val="28"/>
          <w:szCs w:val="28"/>
        </w:rPr>
        <w:lastRenderedPageBreak/>
        <w:t xml:space="preserve">Кировской области </w:t>
      </w:r>
      <w:r w:rsidRPr="00AA11FC">
        <w:rPr>
          <w:sz w:val="28"/>
          <w:szCs w:val="28"/>
        </w:rPr>
        <w:t xml:space="preserve">и согласуется с руководителем структурного подразделения, в котором подготовлен проект нормативного правового акта, </w:t>
      </w:r>
      <w:r w:rsidR="002B68D2">
        <w:rPr>
          <w:sz w:val="28"/>
          <w:szCs w:val="28"/>
        </w:rPr>
        <w:br/>
      </w:r>
      <w:r w:rsidRPr="00AA11FC">
        <w:rPr>
          <w:sz w:val="28"/>
          <w:szCs w:val="28"/>
        </w:rPr>
        <w:t>и (или) ответственным отделом.</w:t>
      </w:r>
    </w:p>
    <w:p w:rsidR="00B23ABF" w:rsidRPr="00AA11FC" w:rsidRDefault="005938D8" w:rsidP="00CC2783">
      <w:pPr>
        <w:pStyle w:val="a4"/>
        <w:numPr>
          <w:ilvl w:val="1"/>
          <w:numId w:val="1"/>
        </w:numPr>
        <w:tabs>
          <w:tab w:val="left" w:pos="1215"/>
        </w:tabs>
        <w:spacing w:line="400" w:lineRule="exact"/>
        <w:ind w:left="57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1C1" w:rsidRPr="00AA11FC">
        <w:rPr>
          <w:sz w:val="28"/>
          <w:szCs w:val="28"/>
        </w:rPr>
        <w:t>Руководитель структурного подразделения, в котором подготовлен проект нормативного правового акта, ответственный отдел согласуют проект мотивированного ответа в срок не более 2 рабочих дней со дня поступления проекта мотивированного ответа от исполнителя.</w:t>
      </w:r>
    </w:p>
    <w:p w:rsidR="00B23ABF" w:rsidRPr="00AA11FC" w:rsidRDefault="006541C1" w:rsidP="00CC2783">
      <w:pPr>
        <w:pStyle w:val="a4"/>
        <w:numPr>
          <w:ilvl w:val="1"/>
          <w:numId w:val="1"/>
        </w:numPr>
        <w:tabs>
          <w:tab w:val="left" w:pos="1277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>Мотивированный ответ не подготавливается и не направляется</w:t>
      </w:r>
      <w:r w:rsidR="00CC2783" w:rsidRPr="00AA11FC">
        <w:rPr>
          <w:sz w:val="28"/>
          <w:szCs w:val="28"/>
        </w:rPr>
        <w:t xml:space="preserve"> </w:t>
      </w:r>
      <w:r w:rsidRPr="00AA11FC">
        <w:rPr>
          <w:sz w:val="28"/>
          <w:szCs w:val="28"/>
        </w:rPr>
        <w:t>независимому эксперту в следующих случаях:</w:t>
      </w:r>
    </w:p>
    <w:p w:rsidR="00B23ABF" w:rsidRPr="00AA11FC" w:rsidRDefault="006541C1" w:rsidP="00CC2783">
      <w:pPr>
        <w:pStyle w:val="a4"/>
        <w:numPr>
          <w:ilvl w:val="2"/>
          <w:numId w:val="1"/>
        </w:numPr>
        <w:tabs>
          <w:tab w:val="left" w:pos="1635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В независимом заключении отсутствует информация </w:t>
      </w:r>
      <w:r w:rsidR="004F0DE4">
        <w:rPr>
          <w:sz w:val="28"/>
          <w:szCs w:val="28"/>
        </w:rPr>
        <w:br/>
      </w:r>
      <w:r w:rsidRPr="00AA11FC">
        <w:rPr>
          <w:sz w:val="28"/>
          <w:szCs w:val="28"/>
        </w:rPr>
        <w:t xml:space="preserve">о выявленных </w:t>
      </w:r>
      <w:proofErr w:type="spellStart"/>
      <w:r w:rsidRPr="00AA11FC">
        <w:rPr>
          <w:sz w:val="28"/>
          <w:szCs w:val="28"/>
        </w:rPr>
        <w:t>коррупциогенных</w:t>
      </w:r>
      <w:proofErr w:type="spellEnd"/>
      <w:r w:rsidRPr="00AA11FC">
        <w:rPr>
          <w:sz w:val="28"/>
          <w:szCs w:val="28"/>
        </w:rPr>
        <w:t xml:space="preserve"> факторах.</w:t>
      </w:r>
    </w:p>
    <w:p w:rsidR="00B23ABF" w:rsidRPr="00AA11FC" w:rsidRDefault="006541C1" w:rsidP="00CC2783">
      <w:pPr>
        <w:pStyle w:val="a4"/>
        <w:numPr>
          <w:ilvl w:val="2"/>
          <w:numId w:val="1"/>
        </w:numPr>
        <w:tabs>
          <w:tab w:val="left" w:pos="1441"/>
        </w:tabs>
        <w:spacing w:line="400" w:lineRule="exact"/>
        <w:ind w:left="57" w:firstLine="709"/>
        <w:rPr>
          <w:sz w:val="28"/>
          <w:szCs w:val="28"/>
        </w:rPr>
      </w:pPr>
      <w:r w:rsidRPr="00AA11FC">
        <w:rPr>
          <w:sz w:val="28"/>
          <w:szCs w:val="28"/>
        </w:rPr>
        <w:t xml:space="preserve">В независимом заключении отсутствует предложение о способе устранения выявленных </w:t>
      </w:r>
      <w:proofErr w:type="spellStart"/>
      <w:r w:rsidRPr="00AA11FC">
        <w:rPr>
          <w:sz w:val="28"/>
          <w:szCs w:val="28"/>
        </w:rPr>
        <w:t>коррупциогенных</w:t>
      </w:r>
      <w:proofErr w:type="spellEnd"/>
      <w:r w:rsidRPr="00AA11FC">
        <w:rPr>
          <w:sz w:val="28"/>
          <w:szCs w:val="28"/>
        </w:rPr>
        <w:t xml:space="preserve"> факторов.</w:t>
      </w:r>
    </w:p>
    <w:p w:rsidR="00216D0A" w:rsidRDefault="00216D0A" w:rsidP="00CC2783">
      <w:pPr>
        <w:pStyle w:val="a4"/>
        <w:tabs>
          <w:tab w:val="left" w:pos="1441"/>
        </w:tabs>
        <w:spacing w:before="720" w:line="362" w:lineRule="auto"/>
        <w:ind w:left="142" w:right="147" w:firstLine="0"/>
        <w:jc w:val="center"/>
        <w:rPr>
          <w:sz w:val="28"/>
        </w:rPr>
      </w:pPr>
      <w:r>
        <w:rPr>
          <w:sz w:val="28"/>
        </w:rPr>
        <w:t>_________</w:t>
      </w:r>
    </w:p>
    <w:p w:rsidR="00B23ABF" w:rsidRDefault="00B23ABF">
      <w:pPr>
        <w:pStyle w:val="a3"/>
        <w:ind w:left="0"/>
        <w:jc w:val="left"/>
        <w:rPr>
          <w:sz w:val="20"/>
        </w:rPr>
      </w:pPr>
    </w:p>
    <w:p w:rsidR="00B23ABF" w:rsidRDefault="00B23ABF">
      <w:pPr>
        <w:pStyle w:val="a3"/>
        <w:ind w:left="0"/>
        <w:jc w:val="left"/>
        <w:rPr>
          <w:sz w:val="20"/>
        </w:rPr>
      </w:pPr>
    </w:p>
    <w:p w:rsidR="00B23ABF" w:rsidRDefault="00B23ABF">
      <w:pPr>
        <w:pStyle w:val="a3"/>
        <w:ind w:left="0"/>
        <w:jc w:val="left"/>
        <w:rPr>
          <w:sz w:val="20"/>
        </w:rPr>
      </w:pPr>
    </w:p>
    <w:p w:rsidR="00216D0A" w:rsidRDefault="00216D0A" w:rsidP="00E902CE">
      <w:pPr>
        <w:pStyle w:val="a3"/>
        <w:spacing w:before="95"/>
        <w:ind w:left="0"/>
        <w:jc w:val="left"/>
        <w:sectPr w:rsidR="00216D0A" w:rsidSect="0088588A">
          <w:headerReference w:type="default" r:id="rId10"/>
          <w:pgSz w:w="11910" w:h="16840"/>
          <w:pgMar w:top="1520" w:right="680" w:bottom="1134" w:left="1559" w:header="567" w:footer="567" w:gutter="0"/>
          <w:cols w:space="720"/>
          <w:titlePg/>
          <w:docGrid w:linePitch="299"/>
        </w:sectPr>
      </w:pPr>
    </w:p>
    <w:p w:rsidR="00216D0A" w:rsidRPr="009B3515" w:rsidRDefault="00216D0A" w:rsidP="00216D0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bookmarkStart w:id="0" w:name="‎H:\Work\03\01_2025_НПА\Коррупция\04_ант"/>
      <w:bookmarkEnd w:id="0"/>
      <w:r w:rsidRPr="009B351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16D0A" w:rsidRPr="009B3515" w:rsidRDefault="00216D0A" w:rsidP="00216D0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</w:p>
    <w:p w:rsidR="00216D0A" w:rsidRPr="009B3515" w:rsidRDefault="00216D0A" w:rsidP="00216D0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>к Порядку</w:t>
      </w:r>
    </w:p>
    <w:p w:rsidR="00216D0A" w:rsidRPr="009B3515" w:rsidRDefault="00216D0A" w:rsidP="00216D0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>проведения антикоррупционной экспертизы</w:t>
      </w:r>
    </w:p>
    <w:p w:rsidR="00216D0A" w:rsidRPr="009B3515" w:rsidRDefault="00216D0A" w:rsidP="00216D0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proofErr w:type="gramStart"/>
      <w:r w:rsidRPr="009B3515">
        <w:rPr>
          <w:rFonts w:ascii="Times New Roman" w:hAnsi="Times New Roman" w:cs="Times New Roman"/>
          <w:sz w:val="28"/>
          <w:szCs w:val="28"/>
        </w:rPr>
        <w:t>нормативных правовых актов (проектов</w:t>
      </w:r>
      <w:proofErr w:type="gramEnd"/>
    </w:p>
    <w:p w:rsidR="00216D0A" w:rsidRPr="009B3515" w:rsidRDefault="00216D0A" w:rsidP="00216D0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>нормативных правовых актов)</w:t>
      </w:r>
      <w:r w:rsidR="005938D8">
        <w:rPr>
          <w:rFonts w:ascii="Times New Roman" w:hAnsi="Times New Roman" w:cs="Times New Roman"/>
          <w:sz w:val="28"/>
          <w:szCs w:val="28"/>
        </w:rPr>
        <w:t xml:space="preserve">, </w:t>
      </w:r>
      <w:r w:rsidR="005938D8">
        <w:rPr>
          <w:rFonts w:ascii="Times New Roman" w:hAnsi="Times New Roman" w:cs="Times New Roman"/>
          <w:sz w:val="28"/>
          <w:szCs w:val="28"/>
        </w:rPr>
        <w:br/>
        <w:t xml:space="preserve">разрабатываемых </w:t>
      </w:r>
      <w:r w:rsidRPr="009B3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</w:t>
      </w:r>
      <w:r w:rsidR="005938D8">
        <w:rPr>
          <w:rFonts w:ascii="Times New Roman" w:hAnsi="Times New Roman" w:cs="Times New Roman"/>
          <w:sz w:val="28"/>
          <w:szCs w:val="28"/>
        </w:rPr>
        <w:t>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8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внутренней политики</w:t>
      </w:r>
    </w:p>
    <w:p w:rsidR="00216D0A" w:rsidRPr="009B3515" w:rsidRDefault="00216D0A" w:rsidP="00216D0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216D0A" w:rsidRPr="00A72195" w:rsidRDefault="00216D0A" w:rsidP="00216D0A">
      <w:pPr>
        <w:pStyle w:val="ConsPlusNormal"/>
        <w:spacing w:befor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195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216D0A" w:rsidRPr="009B3515" w:rsidRDefault="00216D0A" w:rsidP="00216D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>учета и регистрации заключений антикоррупционной экспертизы</w:t>
      </w:r>
    </w:p>
    <w:p w:rsidR="00216D0A" w:rsidRDefault="00A72195" w:rsidP="00216D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нормативных правовых актов (</w:t>
      </w:r>
      <w:r w:rsidR="00216D0A" w:rsidRPr="009B3515">
        <w:rPr>
          <w:rFonts w:ascii="Times New Roman" w:hAnsi="Times New Roman" w:cs="Times New Roman"/>
          <w:sz w:val="28"/>
          <w:szCs w:val="28"/>
        </w:rPr>
        <w:t>проектов нормативных правовых</w:t>
      </w:r>
      <w:r w:rsidR="00277D50">
        <w:rPr>
          <w:rFonts w:ascii="Times New Roman" w:hAnsi="Times New Roman" w:cs="Times New Roman"/>
          <w:sz w:val="28"/>
          <w:szCs w:val="28"/>
        </w:rPr>
        <w:t xml:space="preserve"> актов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216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D0A" w:rsidRDefault="00A72195" w:rsidP="00216D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</w:t>
      </w:r>
      <w:r w:rsidR="005F4FF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стерства </w:t>
      </w:r>
      <w:r w:rsidR="00216D0A">
        <w:rPr>
          <w:rFonts w:ascii="Times New Roman" w:hAnsi="Times New Roman" w:cs="Times New Roman"/>
          <w:sz w:val="28"/>
          <w:szCs w:val="28"/>
        </w:rPr>
        <w:t>внутренней политики Кировской области</w:t>
      </w:r>
    </w:p>
    <w:p w:rsidR="00216D0A" w:rsidRDefault="00216D0A" w:rsidP="00216D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552"/>
        <w:gridCol w:w="1559"/>
        <w:gridCol w:w="2552"/>
        <w:gridCol w:w="1843"/>
        <w:gridCol w:w="1842"/>
        <w:gridCol w:w="1560"/>
        <w:gridCol w:w="2268"/>
        <w:gridCol w:w="1417"/>
      </w:tblGrid>
      <w:tr w:rsidR="005F4FFC" w:rsidTr="00D34B63">
        <w:tc>
          <w:tcPr>
            <w:tcW w:w="567" w:type="dxa"/>
          </w:tcPr>
          <w:p w:rsidR="00216D0A" w:rsidRPr="00FE4EBD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216D0A" w:rsidRPr="00FE4EBD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Дата поступления НПА, проекта НПА на </w:t>
            </w:r>
            <w:proofErr w:type="spellStart"/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экспертизу</w:t>
            </w:r>
          </w:p>
        </w:tc>
        <w:tc>
          <w:tcPr>
            <w:tcW w:w="1559" w:type="dxa"/>
          </w:tcPr>
          <w:p w:rsidR="00216D0A" w:rsidRPr="00FE4EBD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НПА, НПА, его дата и номер</w:t>
            </w:r>
          </w:p>
        </w:tc>
        <w:tc>
          <w:tcPr>
            <w:tcW w:w="2552" w:type="dxa"/>
          </w:tcPr>
          <w:p w:rsidR="00216D0A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государственного гражданского служащего министерства внутренней политики Кировс</w:t>
            </w: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кой области, </w:t>
            </w:r>
            <w:r w:rsidR="005F4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за подготовку НПА, </w:t>
            </w:r>
          </w:p>
          <w:p w:rsidR="00216D0A" w:rsidRPr="00FE4EBD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проекта НПА</w:t>
            </w:r>
          </w:p>
        </w:tc>
        <w:tc>
          <w:tcPr>
            <w:tcW w:w="1843" w:type="dxa"/>
          </w:tcPr>
          <w:p w:rsidR="00216D0A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216D0A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заключения по результатам антикоррупционной </w:t>
            </w:r>
          </w:p>
          <w:p w:rsidR="00216D0A" w:rsidRPr="00FE4EBD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</w:p>
        </w:tc>
        <w:tc>
          <w:tcPr>
            <w:tcW w:w="1842" w:type="dxa"/>
          </w:tcPr>
          <w:p w:rsidR="00216D0A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216D0A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заключения по результатам антикоррупционной </w:t>
            </w:r>
          </w:p>
          <w:p w:rsidR="00216D0A" w:rsidRPr="00FE4EBD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</w:p>
        </w:tc>
        <w:tc>
          <w:tcPr>
            <w:tcW w:w="1560" w:type="dxa"/>
          </w:tcPr>
          <w:p w:rsidR="00216D0A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наличии (отсутствии) </w:t>
            </w:r>
            <w:proofErr w:type="spellStart"/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D0A" w:rsidRPr="00FE4EBD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</w:p>
        </w:tc>
        <w:tc>
          <w:tcPr>
            <w:tcW w:w="2268" w:type="dxa"/>
          </w:tcPr>
          <w:p w:rsidR="00216D0A" w:rsidRPr="00FE4EBD" w:rsidRDefault="00216D0A" w:rsidP="00C8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Ф.И.О. должностного лица, проводившего </w:t>
            </w:r>
            <w:proofErr w:type="spellStart"/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экспертизу</w:t>
            </w:r>
          </w:p>
        </w:tc>
        <w:tc>
          <w:tcPr>
            <w:tcW w:w="1417" w:type="dxa"/>
          </w:tcPr>
          <w:p w:rsidR="00216D0A" w:rsidRPr="00FE4EBD" w:rsidRDefault="00216D0A" w:rsidP="00216D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F4FFC" w:rsidTr="00D34B63">
        <w:tc>
          <w:tcPr>
            <w:tcW w:w="567" w:type="dxa"/>
          </w:tcPr>
          <w:p w:rsidR="00216D0A" w:rsidRPr="00FE4EBD" w:rsidRDefault="00216D0A" w:rsidP="00C821E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216D0A" w:rsidRPr="00FE4EBD" w:rsidRDefault="00216D0A" w:rsidP="00C821E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216D0A" w:rsidRPr="00FE4EBD" w:rsidRDefault="00216D0A" w:rsidP="00C821E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216D0A" w:rsidRPr="00FE4EBD" w:rsidRDefault="00216D0A" w:rsidP="00C821E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216D0A" w:rsidRPr="00FE4EBD" w:rsidRDefault="00216D0A" w:rsidP="00C821E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16D0A" w:rsidRPr="00FE4EBD" w:rsidRDefault="00216D0A" w:rsidP="00C821E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216D0A" w:rsidRPr="00FE4EBD" w:rsidRDefault="00216D0A" w:rsidP="00C821E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16D0A" w:rsidRPr="00FE4EBD" w:rsidRDefault="00216D0A" w:rsidP="00C821E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216D0A" w:rsidRPr="00FE4EBD" w:rsidRDefault="00216D0A" w:rsidP="00C821E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16D0A" w:rsidRDefault="00906D3F" w:rsidP="00CC2783">
      <w:pPr>
        <w:pStyle w:val="ConsPlusNormal"/>
        <w:spacing w:before="720"/>
        <w:jc w:val="center"/>
        <w:rPr>
          <w:sz w:val="28"/>
          <w:szCs w:val="28"/>
        </w:rPr>
      </w:pPr>
      <w:r>
        <w:t>_____________</w:t>
      </w:r>
    </w:p>
    <w:sectPr w:rsidR="00216D0A" w:rsidSect="00216D0A">
      <w:pgSz w:w="16840" w:h="11910" w:orient="landscape"/>
      <w:pgMar w:top="708" w:right="280" w:bottom="1559" w:left="15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F5F" w:rsidRDefault="006A1F5F" w:rsidP="00485B02">
      <w:r>
        <w:separator/>
      </w:r>
    </w:p>
  </w:endnote>
  <w:endnote w:type="continuationSeparator" w:id="0">
    <w:p w:rsidR="006A1F5F" w:rsidRDefault="006A1F5F" w:rsidP="00485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F5F" w:rsidRDefault="006A1F5F" w:rsidP="00485B02">
      <w:r>
        <w:separator/>
      </w:r>
    </w:p>
  </w:footnote>
  <w:footnote w:type="continuationSeparator" w:id="0">
    <w:p w:rsidR="006A1F5F" w:rsidRDefault="006A1F5F" w:rsidP="00485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341547"/>
      <w:docPartObj>
        <w:docPartGallery w:val="Page Numbers (Top of Page)"/>
        <w:docPartUnique/>
      </w:docPartObj>
    </w:sdtPr>
    <w:sdtContent>
      <w:p w:rsidR="00485B02" w:rsidRDefault="00BC54D8" w:rsidP="00CC2783">
        <w:pPr>
          <w:pStyle w:val="a7"/>
          <w:jc w:val="center"/>
        </w:pPr>
        <w:fldSimple w:instr=" PAGE   \* MERGEFORMAT ">
          <w:r w:rsidR="00070509">
            <w:rPr>
              <w:noProof/>
            </w:rPr>
            <w:t>7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B4C16"/>
    <w:multiLevelType w:val="multilevel"/>
    <w:tmpl w:val="EE26DB04"/>
    <w:lvl w:ilvl="0">
      <w:start w:val="1"/>
      <w:numFmt w:val="decimal"/>
      <w:lvlText w:val="%1."/>
      <w:lvlJc w:val="left"/>
      <w:pPr>
        <w:ind w:left="963" w:hanging="281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3" w:hanging="10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9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44" w:hanging="9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7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9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2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4" w:hanging="993"/>
      </w:pPr>
      <w:rPr>
        <w:rFonts w:hint="default"/>
        <w:lang w:val="ru-RU" w:eastAsia="en-US" w:bidi="ar-SA"/>
      </w:rPr>
    </w:lvl>
  </w:abstractNum>
  <w:abstractNum w:abstractNumId="1">
    <w:nsid w:val="460873B6"/>
    <w:multiLevelType w:val="hybridMultilevel"/>
    <w:tmpl w:val="C9FED13C"/>
    <w:lvl w:ilvl="0" w:tplc="6FC43F5E">
      <w:start w:val="1"/>
      <w:numFmt w:val="decimal"/>
      <w:lvlText w:val="%1."/>
      <w:lvlJc w:val="left"/>
      <w:pPr>
        <w:ind w:left="143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F607F6">
      <w:numFmt w:val="bullet"/>
      <w:lvlText w:val="•"/>
      <w:lvlJc w:val="left"/>
      <w:pPr>
        <w:ind w:left="1089" w:hanging="405"/>
      </w:pPr>
      <w:rPr>
        <w:rFonts w:hint="default"/>
        <w:lang w:val="ru-RU" w:eastAsia="en-US" w:bidi="ar-SA"/>
      </w:rPr>
    </w:lvl>
    <w:lvl w:ilvl="2" w:tplc="CC86EF02">
      <w:numFmt w:val="bullet"/>
      <w:lvlText w:val="•"/>
      <w:lvlJc w:val="left"/>
      <w:pPr>
        <w:ind w:left="2039" w:hanging="405"/>
      </w:pPr>
      <w:rPr>
        <w:rFonts w:hint="default"/>
        <w:lang w:val="ru-RU" w:eastAsia="en-US" w:bidi="ar-SA"/>
      </w:rPr>
    </w:lvl>
    <w:lvl w:ilvl="3" w:tplc="C39857C0">
      <w:numFmt w:val="bullet"/>
      <w:lvlText w:val="•"/>
      <w:lvlJc w:val="left"/>
      <w:pPr>
        <w:ind w:left="2989" w:hanging="405"/>
      </w:pPr>
      <w:rPr>
        <w:rFonts w:hint="default"/>
        <w:lang w:val="ru-RU" w:eastAsia="en-US" w:bidi="ar-SA"/>
      </w:rPr>
    </w:lvl>
    <w:lvl w:ilvl="4" w:tplc="D3FE5280">
      <w:numFmt w:val="bullet"/>
      <w:lvlText w:val="•"/>
      <w:lvlJc w:val="left"/>
      <w:pPr>
        <w:ind w:left="3939" w:hanging="405"/>
      </w:pPr>
      <w:rPr>
        <w:rFonts w:hint="default"/>
        <w:lang w:val="ru-RU" w:eastAsia="en-US" w:bidi="ar-SA"/>
      </w:rPr>
    </w:lvl>
    <w:lvl w:ilvl="5" w:tplc="6DC8209C">
      <w:numFmt w:val="bullet"/>
      <w:lvlText w:val="•"/>
      <w:lvlJc w:val="left"/>
      <w:pPr>
        <w:ind w:left="4889" w:hanging="405"/>
      </w:pPr>
      <w:rPr>
        <w:rFonts w:hint="default"/>
        <w:lang w:val="ru-RU" w:eastAsia="en-US" w:bidi="ar-SA"/>
      </w:rPr>
    </w:lvl>
    <w:lvl w:ilvl="6" w:tplc="52C4BE4E">
      <w:numFmt w:val="bullet"/>
      <w:lvlText w:val="•"/>
      <w:lvlJc w:val="left"/>
      <w:pPr>
        <w:ind w:left="5839" w:hanging="405"/>
      </w:pPr>
      <w:rPr>
        <w:rFonts w:hint="default"/>
        <w:lang w:val="ru-RU" w:eastAsia="en-US" w:bidi="ar-SA"/>
      </w:rPr>
    </w:lvl>
    <w:lvl w:ilvl="7" w:tplc="2E608A8A">
      <w:numFmt w:val="bullet"/>
      <w:lvlText w:val="•"/>
      <w:lvlJc w:val="left"/>
      <w:pPr>
        <w:ind w:left="6789" w:hanging="405"/>
      </w:pPr>
      <w:rPr>
        <w:rFonts w:hint="default"/>
        <w:lang w:val="ru-RU" w:eastAsia="en-US" w:bidi="ar-SA"/>
      </w:rPr>
    </w:lvl>
    <w:lvl w:ilvl="8" w:tplc="65EEDC1C">
      <w:numFmt w:val="bullet"/>
      <w:lvlText w:val="•"/>
      <w:lvlJc w:val="left"/>
      <w:pPr>
        <w:ind w:left="7739" w:hanging="4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23ABF"/>
    <w:rsid w:val="00065011"/>
    <w:rsid w:val="00070509"/>
    <w:rsid w:val="000C5AD4"/>
    <w:rsid w:val="00110949"/>
    <w:rsid w:val="001854E6"/>
    <w:rsid w:val="00191DDE"/>
    <w:rsid w:val="00216D0A"/>
    <w:rsid w:val="002514CD"/>
    <w:rsid w:val="002642CF"/>
    <w:rsid w:val="00277D50"/>
    <w:rsid w:val="002A2F6F"/>
    <w:rsid w:val="002B68D2"/>
    <w:rsid w:val="002D44FA"/>
    <w:rsid w:val="002E4AE6"/>
    <w:rsid w:val="00393249"/>
    <w:rsid w:val="003F3F0A"/>
    <w:rsid w:val="00406E7F"/>
    <w:rsid w:val="00435DA1"/>
    <w:rsid w:val="00485B02"/>
    <w:rsid w:val="004F0DE4"/>
    <w:rsid w:val="005318F5"/>
    <w:rsid w:val="00535C8F"/>
    <w:rsid w:val="00555328"/>
    <w:rsid w:val="005938D8"/>
    <w:rsid w:val="005F4FFC"/>
    <w:rsid w:val="0063635C"/>
    <w:rsid w:val="00636959"/>
    <w:rsid w:val="00653A56"/>
    <w:rsid w:val="006541C1"/>
    <w:rsid w:val="006A1F5F"/>
    <w:rsid w:val="006D2041"/>
    <w:rsid w:val="00700A4B"/>
    <w:rsid w:val="007C66F2"/>
    <w:rsid w:val="007F0AE5"/>
    <w:rsid w:val="00877489"/>
    <w:rsid w:val="0088588A"/>
    <w:rsid w:val="00906D3F"/>
    <w:rsid w:val="00947870"/>
    <w:rsid w:val="009740E2"/>
    <w:rsid w:val="009A192D"/>
    <w:rsid w:val="00A2658C"/>
    <w:rsid w:val="00A33333"/>
    <w:rsid w:val="00A55312"/>
    <w:rsid w:val="00A72195"/>
    <w:rsid w:val="00AA11FC"/>
    <w:rsid w:val="00AE0F96"/>
    <w:rsid w:val="00B00C7C"/>
    <w:rsid w:val="00B03491"/>
    <w:rsid w:val="00B121F9"/>
    <w:rsid w:val="00B23ABF"/>
    <w:rsid w:val="00B913DF"/>
    <w:rsid w:val="00B973F7"/>
    <w:rsid w:val="00BB0949"/>
    <w:rsid w:val="00BC54D8"/>
    <w:rsid w:val="00BD0BD0"/>
    <w:rsid w:val="00BE7925"/>
    <w:rsid w:val="00C41921"/>
    <w:rsid w:val="00C73813"/>
    <w:rsid w:val="00C73E4D"/>
    <w:rsid w:val="00C76DE4"/>
    <w:rsid w:val="00CC2783"/>
    <w:rsid w:val="00D34B63"/>
    <w:rsid w:val="00D51ACB"/>
    <w:rsid w:val="00D83A67"/>
    <w:rsid w:val="00DF76E2"/>
    <w:rsid w:val="00E244FE"/>
    <w:rsid w:val="00E902CE"/>
    <w:rsid w:val="00EF5335"/>
    <w:rsid w:val="00F35735"/>
    <w:rsid w:val="00F41D07"/>
    <w:rsid w:val="00FD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3A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3A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3ABF"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23ABF"/>
    <w:pPr>
      <w:ind w:left="143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B23ABF"/>
  </w:style>
  <w:style w:type="paragraph" w:styleId="a5">
    <w:name w:val="Balloon Text"/>
    <w:basedOn w:val="a"/>
    <w:link w:val="a6"/>
    <w:uiPriority w:val="99"/>
    <w:semiHidden/>
    <w:unhideWhenUsed/>
    <w:rsid w:val="00BB09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94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85B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5B0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485B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5B02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216D0A"/>
    <w:rPr>
      <w:rFonts w:ascii="Calibri" w:eastAsiaTheme="minorEastAsia" w:hAnsi="Calibri" w:cs="Calibr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5604&amp;dst=10002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kirovreg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user</cp:lastModifiedBy>
  <cp:revision>58</cp:revision>
  <dcterms:created xsi:type="dcterms:W3CDTF">2025-03-21T08:15:00Z</dcterms:created>
  <dcterms:modified xsi:type="dcterms:W3CDTF">2025-05-07T13:28:00Z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2025-03-21T00:00:00Z</vt:filetime>
  </property>
  <property fmtid="{D5CDD505-2E9C-101B-9397-08002B2CF9AE}" pid="5" name="Producer">
    <vt:lpwstr>ABBYY FineReader PDF</vt:lpwstr>
  </property>
</Properties>
</file>