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7049" w:rsidRPr="00D14798" w:rsidRDefault="000F7049" w:rsidP="0003547F">
      <w:pPr>
        <w:autoSpaceDE w:val="0"/>
        <w:autoSpaceDN w:val="0"/>
        <w:adjustRightInd w:val="0"/>
        <w:spacing w:after="240"/>
        <w:jc w:val="center"/>
        <w:rPr>
          <w:b/>
          <w:sz w:val="28"/>
          <w:szCs w:val="28"/>
        </w:rPr>
      </w:pPr>
      <w:r w:rsidRPr="00D14798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ОЯСНИТЕЛЬНАЯ ЗАПИСКА</w:t>
      </w:r>
    </w:p>
    <w:p w:rsidR="000F7049" w:rsidRPr="00BA1EE8" w:rsidRDefault="000F7049" w:rsidP="00843891">
      <w:pPr>
        <w:jc w:val="center"/>
        <w:rPr>
          <w:b/>
          <w:sz w:val="28"/>
          <w:szCs w:val="28"/>
        </w:rPr>
      </w:pPr>
      <w:r w:rsidRPr="00D14798">
        <w:rPr>
          <w:b/>
          <w:sz w:val="28"/>
          <w:szCs w:val="28"/>
        </w:rPr>
        <w:t xml:space="preserve">к проекту </w:t>
      </w:r>
      <w:r>
        <w:rPr>
          <w:b/>
          <w:sz w:val="28"/>
          <w:szCs w:val="28"/>
        </w:rPr>
        <w:t>з</w:t>
      </w:r>
      <w:r w:rsidRPr="00D14798">
        <w:rPr>
          <w:b/>
          <w:sz w:val="28"/>
          <w:szCs w:val="28"/>
        </w:rPr>
        <w:t xml:space="preserve">акона </w:t>
      </w:r>
      <w:r>
        <w:rPr>
          <w:b/>
          <w:sz w:val="28"/>
          <w:szCs w:val="28"/>
        </w:rPr>
        <w:t xml:space="preserve">Кировской </w:t>
      </w:r>
      <w:r w:rsidRPr="00D14798">
        <w:rPr>
          <w:b/>
          <w:sz w:val="28"/>
          <w:szCs w:val="28"/>
        </w:rPr>
        <w:t xml:space="preserve">области </w:t>
      </w:r>
      <w:r>
        <w:rPr>
          <w:b/>
          <w:sz w:val="28"/>
          <w:szCs w:val="28"/>
        </w:rPr>
        <w:t>«</w:t>
      </w:r>
      <w:r w:rsidR="00C468B8" w:rsidRPr="00C468B8">
        <w:rPr>
          <w:b/>
          <w:sz w:val="28"/>
          <w:szCs w:val="28"/>
        </w:rPr>
        <w:t>Об установлении случаев и порядка предоставления в собственность бесплатно военнослужащим, лицам, заключившим контракт о пребывании  в добровольческом формировании, содействующем выполнению задач, возложенных на Вооруженные силы Российской Федерации, лицам, проходящим службу в войсках национальной гвардии Российской Федерации, и членам их семей земельных участков на территории Кировской области</w:t>
      </w:r>
      <w:r>
        <w:rPr>
          <w:b/>
          <w:sz w:val="28"/>
          <w:szCs w:val="28"/>
        </w:rPr>
        <w:t>»</w:t>
      </w:r>
    </w:p>
    <w:p w:rsidR="000F7049" w:rsidRDefault="000F7049" w:rsidP="00843891"/>
    <w:p w:rsidR="000F7049" w:rsidRDefault="000F7049" w:rsidP="00843891">
      <w:pPr>
        <w:ind w:firstLine="709"/>
        <w:jc w:val="both"/>
        <w:rPr>
          <w:sz w:val="28"/>
          <w:szCs w:val="28"/>
        </w:rPr>
      </w:pPr>
      <w:r w:rsidRPr="000F7049">
        <w:rPr>
          <w:sz w:val="28"/>
          <w:szCs w:val="28"/>
        </w:rPr>
        <w:t xml:space="preserve">Настоящий законопроект подготовлен </w:t>
      </w:r>
      <w:r w:rsidR="00F22447">
        <w:rPr>
          <w:sz w:val="28"/>
          <w:szCs w:val="28"/>
        </w:rPr>
        <w:t>в</w:t>
      </w:r>
      <w:r w:rsidR="00A447E0">
        <w:rPr>
          <w:sz w:val="28"/>
          <w:szCs w:val="28"/>
        </w:rPr>
        <w:t xml:space="preserve">о исполнение </w:t>
      </w:r>
      <w:r w:rsidR="00223A57" w:rsidRPr="00223A57">
        <w:rPr>
          <w:sz w:val="28"/>
          <w:szCs w:val="28"/>
        </w:rPr>
        <w:t>распоряжени</w:t>
      </w:r>
      <w:r w:rsidR="00223A57">
        <w:rPr>
          <w:sz w:val="28"/>
          <w:szCs w:val="28"/>
        </w:rPr>
        <w:t>я</w:t>
      </w:r>
      <w:r w:rsidR="00223A57" w:rsidRPr="00223A57">
        <w:rPr>
          <w:sz w:val="28"/>
          <w:szCs w:val="28"/>
        </w:rPr>
        <w:t xml:space="preserve"> Президента Российской Федерации от 6 июня 2023 года № 174-рп «О дополнительных мерах социальной поддержки военнослужащих, лиц, заключивших контракт о пребывании в добровольческом формировании, содействующем выполнению задач, возложенных на Вооруженные Силы Российской Федерации, лиц, проходящих службу в войсках национальной гвардии Российской Федерации, и членов их семей»</w:t>
      </w:r>
      <w:r>
        <w:rPr>
          <w:sz w:val="28"/>
          <w:szCs w:val="28"/>
        </w:rPr>
        <w:t>.</w:t>
      </w:r>
    </w:p>
    <w:p w:rsidR="00F0265B" w:rsidRDefault="00153D64" w:rsidP="008438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Проект</w:t>
      </w:r>
      <w:r w:rsidR="00704C55">
        <w:rPr>
          <w:sz w:val="28"/>
          <w:szCs w:val="28"/>
        </w:rPr>
        <w:t xml:space="preserve"> закона </w:t>
      </w:r>
      <w:r>
        <w:rPr>
          <w:sz w:val="28"/>
          <w:szCs w:val="28"/>
        </w:rPr>
        <w:t>устанавливает случаи</w:t>
      </w:r>
      <w:r w:rsidR="009773BF">
        <w:rPr>
          <w:sz w:val="28"/>
          <w:szCs w:val="28"/>
        </w:rPr>
        <w:t xml:space="preserve"> и порядок</w:t>
      </w:r>
      <w:r>
        <w:rPr>
          <w:sz w:val="28"/>
          <w:szCs w:val="28"/>
        </w:rPr>
        <w:t xml:space="preserve"> предоставления земельных участков, а также </w:t>
      </w:r>
      <w:r w:rsidR="00704C55" w:rsidRPr="00704C55">
        <w:rPr>
          <w:sz w:val="28"/>
          <w:szCs w:val="28"/>
        </w:rPr>
        <w:t>определяет перечень лиц, имеющих право на предоставление земельных участков для индивидуального жилищного строительства</w:t>
      </w:r>
      <w:r w:rsidR="00704C55">
        <w:rPr>
          <w:sz w:val="28"/>
          <w:szCs w:val="28"/>
        </w:rPr>
        <w:t xml:space="preserve">, ведения личного подсобного </w:t>
      </w:r>
      <w:r>
        <w:rPr>
          <w:sz w:val="28"/>
          <w:szCs w:val="28"/>
        </w:rPr>
        <w:t>хозяйства</w:t>
      </w:r>
      <w:r w:rsidR="00704C55" w:rsidRPr="00704C55">
        <w:rPr>
          <w:sz w:val="28"/>
          <w:szCs w:val="28"/>
        </w:rPr>
        <w:t xml:space="preserve"> в собственность бесплатно</w:t>
      </w:r>
      <w:r w:rsidR="00704C55">
        <w:rPr>
          <w:sz w:val="28"/>
          <w:szCs w:val="28"/>
        </w:rPr>
        <w:t>.</w:t>
      </w:r>
    </w:p>
    <w:p w:rsidR="00434694" w:rsidRPr="009773BF" w:rsidRDefault="001B1A82" w:rsidP="00843891">
      <w:pPr>
        <w:ind w:firstLine="709"/>
        <w:jc w:val="both"/>
        <w:rPr>
          <w:rFonts w:eastAsia="Calibri"/>
          <w:sz w:val="28"/>
          <w:szCs w:val="28"/>
        </w:rPr>
      </w:pPr>
      <w:r w:rsidRPr="009773BF">
        <w:rPr>
          <w:sz w:val="28"/>
          <w:szCs w:val="28"/>
        </w:rPr>
        <w:t xml:space="preserve">Принятие настоящего законопроекта не потребует дополнительного финансирования за счет средств областного бюджета, признания утратившими силу, приостановления, изменения или принятия иных </w:t>
      </w:r>
      <w:r w:rsidR="00D62168">
        <w:rPr>
          <w:sz w:val="28"/>
          <w:szCs w:val="28"/>
        </w:rPr>
        <w:t>законов</w:t>
      </w:r>
      <w:r w:rsidRPr="009773BF">
        <w:rPr>
          <w:sz w:val="28"/>
          <w:szCs w:val="28"/>
        </w:rPr>
        <w:t xml:space="preserve"> Кировской области</w:t>
      </w:r>
      <w:r w:rsidRPr="009773BF">
        <w:rPr>
          <w:rFonts w:eastAsia="Calibri"/>
          <w:sz w:val="28"/>
          <w:szCs w:val="28"/>
        </w:rPr>
        <w:t>.</w:t>
      </w:r>
    </w:p>
    <w:p w:rsidR="001B1A82" w:rsidRDefault="001B1A82" w:rsidP="00741758">
      <w:pPr>
        <w:spacing w:line="360" w:lineRule="auto"/>
        <w:ind w:firstLine="709"/>
        <w:jc w:val="both"/>
        <w:rPr>
          <w:sz w:val="28"/>
          <w:szCs w:val="28"/>
        </w:rPr>
      </w:pPr>
    </w:p>
    <w:p w:rsidR="00CD1056" w:rsidRDefault="00CD1056" w:rsidP="00741758">
      <w:pPr>
        <w:spacing w:line="360" w:lineRule="auto"/>
        <w:ind w:firstLine="709"/>
        <w:jc w:val="both"/>
        <w:rPr>
          <w:sz w:val="28"/>
          <w:szCs w:val="28"/>
        </w:rPr>
      </w:pPr>
    </w:p>
    <w:p w:rsidR="00CD1056" w:rsidRDefault="00CD1056" w:rsidP="00741758">
      <w:pPr>
        <w:spacing w:line="360" w:lineRule="auto"/>
        <w:ind w:firstLine="709"/>
        <w:jc w:val="both"/>
        <w:rPr>
          <w:sz w:val="28"/>
          <w:szCs w:val="28"/>
        </w:rPr>
      </w:pPr>
    </w:p>
    <w:p w:rsidR="00434694" w:rsidRDefault="00C468B8" w:rsidP="00434694">
      <w:pPr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434694">
        <w:rPr>
          <w:sz w:val="28"/>
          <w:szCs w:val="28"/>
        </w:rPr>
        <w:t>инистр имущественных</w:t>
      </w:r>
    </w:p>
    <w:p w:rsidR="004C6E68" w:rsidRDefault="00434694" w:rsidP="0043469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отношений Кировской области                                </w:t>
      </w:r>
      <w:r w:rsidR="00C468B8">
        <w:rPr>
          <w:sz w:val="28"/>
          <w:szCs w:val="28"/>
        </w:rPr>
        <w:t xml:space="preserve">    </w:t>
      </w:r>
      <w:bookmarkStart w:id="0" w:name="_GoBack"/>
      <w:bookmarkEnd w:id="0"/>
      <w:r>
        <w:rPr>
          <w:sz w:val="28"/>
          <w:szCs w:val="28"/>
        </w:rPr>
        <w:t xml:space="preserve">              </w:t>
      </w:r>
      <w:r w:rsidR="00CD105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r w:rsidR="00C468B8">
        <w:rPr>
          <w:sz w:val="28"/>
          <w:szCs w:val="28"/>
        </w:rPr>
        <w:t xml:space="preserve">Т.А. </w:t>
      </w:r>
      <w:proofErr w:type="spellStart"/>
      <w:r w:rsidR="00C468B8">
        <w:rPr>
          <w:sz w:val="28"/>
          <w:szCs w:val="28"/>
        </w:rPr>
        <w:t>Поломских</w:t>
      </w:r>
      <w:proofErr w:type="spellEnd"/>
    </w:p>
    <w:sectPr w:rsidR="004C6E68" w:rsidSect="00E94925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0A9A" w:rsidRDefault="00750A9A" w:rsidP="00E94925">
      <w:r>
        <w:separator/>
      </w:r>
    </w:p>
  </w:endnote>
  <w:endnote w:type="continuationSeparator" w:id="0">
    <w:p w:rsidR="00750A9A" w:rsidRDefault="00750A9A" w:rsidP="00E94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0A9A" w:rsidRDefault="00750A9A" w:rsidP="00E94925">
      <w:r>
        <w:separator/>
      </w:r>
    </w:p>
  </w:footnote>
  <w:footnote w:type="continuationSeparator" w:id="0">
    <w:p w:rsidR="00750A9A" w:rsidRDefault="00750A9A" w:rsidP="00E949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06900137"/>
      <w:docPartObj>
        <w:docPartGallery w:val="Page Numbers (Top of Page)"/>
        <w:docPartUnique/>
      </w:docPartObj>
    </w:sdtPr>
    <w:sdtEndPr/>
    <w:sdtContent>
      <w:p w:rsidR="005D22B3" w:rsidRDefault="005D22B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658B">
          <w:rPr>
            <w:noProof/>
          </w:rPr>
          <w:t>4</w:t>
        </w:r>
        <w:r>
          <w:fldChar w:fldCharType="end"/>
        </w:r>
      </w:p>
    </w:sdtContent>
  </w:sdt>
  <w:p w:rsidR="005D22B3" w:rsidRDefault="005D22B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24D"/>
    <w:rsid w:val="0003547F"/>
    <w:rsid w:val="000521AA"/>
    <w:rsid w:val="00067275"/>
    <w:rsid w:val="000B44E8"/>
    <w:rsid w:val="000F5E4D"/>
    <w:rsid w:val="000F7049"/>
    <w:rsid w:val="00121124"/>
    <w:rsid w:val="00125D45"/>
    <w:rsid w:val="001335C1"/>
    <w:rsid w:val="0014658B"/>
    <w:rsid w:val="00153D64"/>
    <w:rsid w:val="001A4576"/>
    <w:rsid w:val="001A6EAF"/>
    <w:rsid w:val="001B1A82"/>
    <w:rsid w:val="001B72BA"/>
    <w:rsid w:val="001C1D0B"/>
    <w:rsid w:val="001D024D"/>
    <w:rsid w:val="001F2ADD"/>
    <w:rsid w:val="00223A57"/>
    <w:rsid w:val="00257384"/>
    <w:rsid w:val="002601C3"/>
    <w:rsid w:val="00286999"/>
    <w:rsid w:val="0036497E"/>
    <w:rsid w:val="003D5750"/>
    <w:rsid w:val="003D7CA9"/>
    <w:rsid w:val="003F1810"/>
    <w:rsid w:val="0040196E"/>
    <w:rsid w:val="00411134"/>
    <w:rsid w:val="00434694"/>
    <w:rsid w:val="00440312"/>
    <w:rsid w:val="004C6E68"/>
    <w:rsid w:val="004E16F7"/>
    <w:rsid w:val="00502A83"/>
    <w:rsid w:val="0052357E"/>
    <w:rsid w:val="00562FE9"/>
    <w:rsid w:val="00570007"/>
    <w:rsid w:val="00571A68"/>
    <w:rsid w:val="0058225D"/>
    <w:rsid w:val="005D22B3"/>
    <w:rsid w:val="00663849"/>
    <w:rsid w:val="006E79DE"/>
    <w:rsid w:val="00704C55"/>
    <w:rsid w:val="00720541"/>
    <w:rsid w:val="00741758"/>
    <w:rsid w:val="00750A9A"/>
    <w:rsid w:val="00770B7B"/>
    <w:rsid w:val="00806529"/>
    <w:rsid w:val="00843891"/>
    <w:rsid w:val="008A0E05"/>
    <w:rsid w:val="008B24B4"/>
    <w:rsid w:val="009773BF"/>
    <w:rsid w:val="009825E0"/>
    <w:rsid w:val="009D0DCB"/>
    <w:rsid w:val="009D13EE"/>
    <w:rsid w:val="00A447E0"/>
    <w:rsid w:val="00A80334"/>
    <w:rsid w:val="00AD285E"/>
    <w:rsid w:val="00B52B13"/>
    <w:rsid w:val="00C00B78"/>
    <w:rsid w:val="00C4645B"/>
    <w:rsid w:val="00C468B8"/>
    <w:rsid w:val="00CA04CF"/>
    <w:rsid w:val="00CD1056"/>
    <w:rsid w:val="00D26F7C"/>
    <w:rsid w:val="00D62168"/>
    <w:rsid w:val="00D91980"/>
    <w:rsid w:val="00E17E64"/>
    <w:rsid w:val="00E52D61"/>
    <w:rsid w:val="00E94925"/>
    <w:rsid w:val="00E97FA7"/>
    <w:rsid w:val="00F0265B"/>
    <w:rsid w:val="00F22447"/>
    <w:rsid w:val="00F23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CA6BE"/>
  <w15:docId w15:val="{DE2EE238-CDCF-41E5-8387-8F56C84A5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F70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384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384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E9492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949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9492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9492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Викторовна Турубанова</dc:creator>
  <cp:keywords/>
  <dc:description/>
  <cp:lastModifiedBy>Елена Николаевна Катаева</cp:lastModifiedBy>
  <cp:revision>10</cp:revision>
  <cp:lastPrinted>2023-11-01T13:14:00Z</cp:lastPrinted>
  <dcterms:created xsi:type="dcterms:W3CDTF">2023-09-21T11:55:00Z</dcterms:created>
  <dcterms:modified xsi:type="dcterms:W3CDTF">2023-11-14T05:45:00Z</dcterms:modified>
</cp:coreProperties>
</file>