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68" w:rsidRDefault="00F35468" w:rsidP="00F35468">
      <w:pPr>
        <w:ind w:firstLine="709"/>
        <w:jc w:val="center"/>
      </w:pPr>
      <w:r>
        <w:t>Сведения о наиболее часто встречающихся нарушениях обязательных требований</w:t>
      </w:r>
    </w:p>
    <w:p w:rsidR="00F35468" w:rsidRDefault="00F35468" w:rsidP="00F35468">
      <w:pPr>
        <w:ind w:firstLine="709"/>
        <w:jc w:val="center"/>
      </w:pPr>
      <w:r>
        <w:t>(с рекомендациями в отношении мер, которые должны приниматься в целях недопущения таких нарушений)</w:t>
      </w:r>
    </w:p>
    <w:p w:rsidR="00F35468" w:rsidRDefault="00F35468" w:rsidP="00F35468">
      <w:pPr>
        <w:ind w:firstLine="709"/>
      </w:pPr>
    </w:p>
    <w:tbl>
      <w:tblPr>
        <w:tblStyle w:val="a3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2552"/>
        <w:gridCol w:w="4394"/>
        <w:gridCol w:w="1843"/>
        <w:gridCol w:w="5245"/>
      </w:tblGrid>
      <w:tr w:rsidR="00F35468" w:rsidRPr="003B6EF8" w:rsidTr="00212DE6">
        <w:trPr>
          <w:tblHeader/>
        </w:trPr>
        <w:tc>
          <w:tcPr>
            <w:tcW w:w="567" w:type="dxa"/>
          </w:tcPr>
          <w:p w:rsidR="00F35468" w:rsidRPr="003B6EF8" w:rsidRDefault="00F35468" w:rsidP="00257234">
            <w:pPr>
              <w:jc w:val="center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№</w:t>
            </w:r>
          </w:p>
          <w:p w:rsidR="00F35468" w:rsidRPr="003B6EF8" w:rsidRDefault="00F35468" w:rsidP="0025723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B6E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B6EF8">
              <w:rPr>
                <w:sz w:val="24"/>
                <w:szCs w:val="24"/>
              </w:rPr>
              <w:t>/</w:t>
            </w:r>
            <w:proofErr w:type="spellStart"/>
            <w:r w:rsidRPr="003B6E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F35468" w:rsidRPr="003B6EF8" w:rsidRDefault="00F35468" w:rsidP="00257234">
            <w:pPr>
              <w:jc w:val="center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Описание нарушения</w:t>
            </w:r>
          </w:p>
        </w:tc>
        <w:tc>
          <w:tcPr>
            <w:tcW w:w="4394" w:type="dxa"/>
          </w:tcPr>
          <w:p w:rsidR="00F35468" w:rsidRPr="003B6EF8" w:rsidRDefault="00F35468" w:rsidP="00257234">
            <w:pPr>
              <w:jc w:val="center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Ссылка на нормативные правовые акты, положения которых нарушены</w:t>
            </w:r>
          </w:p>
        </w:tc>
        <w:tc>
          <w:tcPr>
            <w:tcW w:w="1843" w:type="dxa"/>
          </w:tcPr>
          <w:p w:rsidR="00F35468" w:rsidRPr="003B6EF8" w:rsidRDefault="00F35468" w:rsidP="00F35468">
            <w:pPr>
              <w:jc w:val="center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</w:rPr>
              <w:t>поднадзорных субъектов</w:t>
            </w:r>
            <w:r w:rsidRPr="003B6EF8">
              <w:rPr>
                <w:sz w:val="24"/>
                <w:szCs w:val="24"/>
              </w:rPr>
              <w:t>, которым адресованы рекомендации</w:t>
            </w:r>
          </w:p>
        </w:tc>
        <w:tc>
          <w:tcPr>
            <w:tcW w:w="5245" w:type="dxa"/>
          </w:tcPr>
          <w:p w:rsidR="00F35468" w:rsidRPr="003B6EF8" w:rsidRDefault="00F35468" w:rsidP="00257234">
            <w:pPr>
              <w:jc w:val="center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Рекомендации в отношении мер, которые должны приниматься в целях недопущения таких нарушений</w:t>
            </w:r>
          </w:p>
        </w:tc>
      </w:tr>
      <w:tr w:rsidR="00F35468" w:rsidRPr="003B6EF8" w:rsidTr="00212DE6">
        <w:tc>
          <w:tcPr>
            <w:tcW w:w="567" w:type="dxa"/>
            <w:vMerge w:val="restart"/>
          </w:tcPr>
          <w:p w:rsidR="00F35468" w:rsidRPr="003B6EF8" w:rsidRDefault="0066696B" w:rsidP="0025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F35468" w:rsidRPr="003B6EF8" w:rsidRDefault="00F35468" w:rsidP="00212DE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B6EF8">
              <w:rPr>
                <w:sz w:val="24"/>
                <w:szCs w:val="24"/>
              </w:rPr>
              <w:t xml:space="preserve">тсутствие органа </w:t>
            </w:r>
            <w:r w:rsidR="0066696B" w:rsidRPr="003B6EF8">
              <w:rPr>
                <w:sz w:val="24"/>
                <w:szCs w:val="24"/>
              </w:rPr>
              <w:t xml:space="preserve">повседневного </w:t>
            </w:r>
            <w:r w:rsidRPr="003B6EF8">
              <w:rPr>
                <w:sz w:val="24"/>
                <w:szCs w:val="24"/>
              </w:rPr>
              <w:t xml:space="preserve">управления </w:t>
            </w:r>
            <w:r w:rsidR="0066696B">
              <w:rPr>
                <w:sz w:val="24"/>
                <w:szCs w:val="24"/>
              </w:rPr>
              <w:t xml:space="preserve">единой государственной системы предупреждения и ликвидации ЧС на муниципальном </w:t>
            </w:r>
            <w:r w:rsidR="007F30B2">
              <w:rPr>
                <w:sz w:val="24"/>
                <w:szCs w:val="24"/>
              </w:rPr>
              <w:t xml:space="preserve">и объектовом </w:t>
            </w:r>
            <w:r w:rsidR="0066696B">
              <w:rPr>
                <w:sz w:val="24"/>
                <w:szCs w:val="24"/>
              </w:rPr>
              <w:t xml:space="preserve">уровне </w:t>
            </w:r>
            <w:r w:rsidRPr="003B6EF8">
              <w:rPr>
                <w:sz w:val="24"/>
                <w:szCs w:val="24"/>
              </w:rPr>
              <w:t>и</w:t>
            </w:r>
            <w:r w:rsidR="00212DE6">
              <w:rPr>
                <w:sz w:val="24"/>
                <w:szCs w:val="24"/>
              </w:rPr>
              <w:t xml:space="preserve"> </w:t>
            </w:r>
            <w:proofErr w:type="spellStart"/>
            <w:r w:rsidRPr="003B6EF8">
              <w:rPr>
                <w:sz w:val="24"/>
                <w:szCs w:val="24"/>
              </w:rPr>
              <w:t>неурегулированность</w:t>
            </w:r>
            <w:proofErr w:type="spellEnd"/>
            <w:r w:rsidRPr="003B6EF8">
              <w:rPr>
                <w:sz w:val="24"/>
                <w:szCs w:val="24"/>
              </w:rPr>
              <w:t xml:space="preserve"> вопросов сбора и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 xml:space="preserve">обмена информацией </w:t>
            </w:r>
            <w:r>
              <w:rPr>
                <w:sz w:val="24"/>
                <w:szCs w:val="24"/>
              </w:rPr>
              <w:t>в области защиты от </w:t>
            </w:r>
            <w:r w:rsidRPr="003B6EF8">
              <w:rPr>
                <w:sz w:val="24"/>
                <w:szCs w:val="24"/>
              </w:rPr>
              <w:t>ЧС</w:t>
            </w:r>
          </w:p>
        </w:tc>
        <w:tc>
          <w:tcPr>
            <w:tcW w:w="4394" w:type="dxa"/>
            <w:vMerge w:val="restart"/>
          </w:tcPr>
          <w:p w:rsidR="0066696B" w:rsidRDefault="00F35468" w:rsidP="0066696B">
            <w:pPr>
              <w:jc w:val="left"/>
              <w:rPr>
                <w:rFonts w:eastAsia="Batang"/>
                <w:sz w:val="24"/>
                <w:szCs w:val="24"/>
              </w:rPr>
            </w:pPr>
            <w:r w:rsidRPr="003B6EF8">
              <w:rPr>
                <w:rFonts w:eastAsia="Batang"/>
                <w:sz w:val="24"/>
                <w:szCs w:val="24"/>
              </w:rPr>
              <w:t xml:space="preserve">ст. 4, </w:t>
            </w:r>
            <w:r w:rsidR="00013AB8">
              <w:rPr>
                <w:rFonts w:eastAsia="Batang"/>
                <w:sz w:val="24"/>
                <w:szCs w:val="24"/>
              </w:rPr>
              <w:t>п</w:t>
            </w:r>
            <w:r w:rsidRPr="003B6EF8">
              <w:rPr>
                <w:rFonts w:eastAsia="Batang"/>
                <w:sz w:val="24"/>
                <w:szCs w:val="24"/>
              </w:rPr>
              <w:t>. 1, 4 ст. 4.1</w:t>
            </w:r>
            <w:r>
              <w:rPr>
                <w:rFonts w:eastAsia="Batang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Batang"/>
                <w:sz w:val="24"/>
                <w:szCs w:val="24"/>
              </w:rPr>
              <w:t>п</w:t>
            </w:r>
            <w:r w:rsidR="00013AB8">
              <w:rPr>
                <w:rFonts w:eastAsia="Batang"/>
                <w:sz w:val="24"/>
                <w:szCs w:val="24"/>
              </w:rPr>
              <w:t>п</w:t>
            </w:r>
            <w:proofErr w:type="spellEnd"/>
            <w:r>
              <w:rPr>
                <w:rFonts w:eastAsia="Batang"/>
                <w:sz w:val="24"/>
                <w:szCs w:val="24"/>
              </w:rPr>
              <w:t>. «</w:t>
            </w:r>
            <w:proofErr w:type="spellStart"/>
            <w:r>
              <w:rPr>
                <w:rFonts w:eastAsia="Batang"/>
                <w:sz w:val="24"/>
                <w:szCs w:val="24"/>
              </w:rPr>
              <w:t>н</w:t>
            </w:r>
            <w:proofErr w:type="spellEnd"/>
            <w:r>
              <w:rPr>
                <w:rFonts w:eastAsia="Batang"/>
                <w:sz w:val="24"/>
                <w:szCs w:val="24"/>
              </w:rPr>
              <w:t xml:space="preserve">» </w:t>
            </w:r>
            <w:r w:rsidR="00013AB8">
              <w:rPr>
                <w:rFonts w:eastAsia="Batang"/>
                <w:sz w:val="24"/>
                <w:szCs w:val="24"/>
              </w:rPr>
              <w:t>п</w:t>
            </w:r>
            <w:r>
              <w:rPr>
                <w:rFonts w:eastAsia="Batang"/>
                <w:sz w:val="24"/>
                <w:szCs w:val="24"/>
              </w:rPr>
              <w:t>. 2 ст. 11</w:t>
            </w:r>
            <w:r w:rsidRPr="003B6EF8">
              <w:rPr>
                <w:rFonts w:eastAsia="Batang"/>
                <w:sz w:val="24"/>
                <w:szCs w:val="24"/>
              </w:rPr>
              <w:t xml:space="preserve"> </w:t>
            </w:r>
            <w:r w:rsidR="0066696B" w:rsidRPr="003B6EF8">
              <w:rPr>
                <w:rFonts w:eastAsia="Batang"/>
                <w:sz w:val="24"/>
                <w:szCs w:val="24"/>
              </w:rPr>
              <w:t xml:space="preserve">Федерального закона </w:t>
            </w:r>
            <w:r w:rsidR="0066696B" w:rsidRPr="008D31BD">
              <w:rPr>
                <w:rFonts w:eastAsia="Batang"/>
                <w:sz w:val="24"/>
                <w:szCs w:val="24"/>
              </w:rPr>
              <w:t>от</w:t>
            </w:r>
            <w:r w:rsidR="0066696B">
              <w:rPr>
                <w:rFonts w:eastAsia="Batang"/>
                <w:sz w:val="24"/>
                <w:szCs w:val="24"/>
              </w:rPr>
              <w:t> </w:t>
            </w:r>
            <w:r w:rsidR="0066696B" w:rsidRPr="008D31BD">
              <w:rPr>
                <w:rFonts w:eastAsia="Batang"/>
                <w:sz w:val="24"/>
                <w:szCs w:val="24"/>
              </w:rPr>
              <w:t>21.12.1994 №</w:t>
            </w:r>
            <w:r w:rsidR="0066696B">
              <w:rPr>
                <w:rFonts w:eastAsia="Batang"/>
                <w:sz w:val="24"/>
                <w:szCs w:val="24"/>
              </w:rPr>
              <w:t> </w:t>
            </w:r>
            <w:r w:rsidR="0066696B" w:rsidRPr="008D31BD">
              <w:rPr>
                <w:rFonts w:eastAsia="Batang"/>
                <w:sz w:val="24"/>
                <w:szCs w:val="24"/>
              </w:rPr>
              <w:t>68</w:t>
            </w:r>
            <w:r w:rsidR="0066696B">
              <w:rPr>
                <w:rFonts w:eastAsia="Batang"/>
                <w:sz w:val="24"/>
                <w:szCs w:val="24"/>
              </w:rPr>
              <w:noBreakHyphen/>
            </w:r>
            <w:r w:rsidR="0066696B" w:rsidRPr="008D31BD">
              <w:rPr>
                <w:rFonts w:eastAsia="Batang"/>
                <w:sz w:val="24"/>
                <w:szCs w:val="24"/>
              </w:rPr>
              <w:t>ФЗ «О защите населения и территорий от</w:t>
            </w:r>
            <w:r w:rsidR="0066696B">
              <w:rPr>
                <w:rFonts w:eastAsia="Batang"/>
                <w:sz w:val="24"/>
                <w:szCs w:val="24"/>
              </w:rPr>
              <w:t> </w:t>
            </w:r>
            <w:r w:rsidR="0066696B" w:rsidRPr="008D31BD">
              <w:rPr>
                <w:rFonts w:eastAsia="Batang"/>
                <w:sz w:val="24"/>
                <w:szCs w:val="24"/>
              </w:rPr>
              <w:t>чрезвычайных ситуаций природного и техногенного характера»</w:t>
            </w:r>
            <w:r w:rsidR="0066696B">
              <w:rPr>
                <w:rFonts w:eastAsia="Batang"/>
                <w:sz w:val="24"/>
                <w:szCs w:val="24"/>
              </w:rPr>
              <w:t xml:space="preserve"> (далее – Федеральный закон </w:t>
            </w:r>
            <w:r w:rsidR="0066696B" w:rsidRPr="008D31BD">
              <w:rPr>
                <w:rFonts w:eastAsia="Batang"/>
                <w:sz w:val="24"/>
                <w:szCs w:val="24"/>
              </w:rPr>
              <w:t>от</w:t>
            </w:r>
            <w:r w:rsidR="0066696B">
              <w:rPr>
                <w:rFonts w:eastAsia="Batang"/>
                <w:sz w:val="24"/>
                <w:szCs w:val="24"/>
              </w:rPr>
              <w:t> </w:t>
            </w:r>
            <w:r w:rsidR="0066696B" w:rsidRPr="008D31BD">
              <w:rPr>
                <w:rFonts w:eastAsia="Batang"/>
                <w:sz w:val="24"/>
                <w:szCs w:val="24"/>
              </w:rPr>
              <w:t>21.12.1994 №</w:t>
            </w:r>
            <w:r w:rsidR="0066696B">
              <w:rPr>
                <w:rFonts w:eastAsia="Batang"/>
                <w:sz w:val="24"/>
                <w:szCs w:val="24"/>
              </w:rPr>
              <w:t> </w:t>
            </w:r>
            <w:r w:rsidR="0066696B" w:rsidRPr="008D31BD">
              <w:rPr>
                <w:rFonts w:eastAsia="Batang"/>
                <w:sz w:val="24"/>
                <w:szCs w:val="24"/>
              </w:rPr>
              <w:t>68-ФЗ</w:t>
            </w:r>
            <w:r w:rsidR="0066696B">
              <w:rPr>
                <w:rFonts w:eastAsia="Batang"/>
                <w:sz w:val="24"/>
                <w:szCs w:val="24"/>
              </w:rPr>
              <w:t>);</w:t>
            </w:r>
          </w:p>
          <w:p w:rsidR="00F35468" w:rsidRPr="003B6EF8" w:rsidRDefault="00F35468" w:rsidP="00257234">
            <w:pPr>
              <w:jc w:val="left"/>
              <w:rPr>
                <w:rFonts w:eastAsia="Batang"/>
                <w:sz w:val="24"/>
                <w:szCs w:val="24"/>
              </w:rPr>
            </w:pPr>
            <w:r w:rsidRPr="003B6EF8">
              <w:rPr>
                <w:rFonts w:eastAsia="Batang"/>
                <w:sz w:val="24"/>
                <w:szCs w:val="24"/>
              </w:rPr>
              <w:t>п. </w:t>
            </w:r>
            <w:r>
              <w:rPr>
                <w:rFonts w:eastAsia="Batang"/>
                <w:sz w:val="24"/>
                <w:szCs w:val="24"/>
              </w:rPr>
              <w:t xml:space="preserve">3, </w:t>
            </w:r>
            <w:r w:rsidRPr="003B6EF8">
              <w:rPr>
                <w:rFonts w:eastAsia="Batang"/>
                <w:sz w:val="24"/>
                <w:szCs w:val="24"/>
              </w:rPr>
              <w:t>6, 11</w:t>
            </w:r>
            <w:r>
              <w:rPr>
                <w:rFonts w:eastAsia="Batang"/>
                <w:sz w:val="24"/>
                <w:szCs w:val="24"/>
              </w:rPr>
              <w:t xml:space="preserve"> </w:t>
            </w:r>
            <w:r w:rsidR="0066696B" w:rsidRPr="003B6EF8">
              <w:rPr>
                <w:rFonts w:eastAsia="Batang"/>
                <w:sz w:val="24"/>
                <w:szCs w:val="24"/>
              </w:rPr>
              <w:t>Положения о единой государственной системе предупреждения и</w:t>
            </w:r>
            <w:r w:rsidR="0066696B">
              <w:rPr>
                <w:rFonts w:eastAsia="Batang"/>
                <w:sz w:val="24"/>
                <w:szCs w:val="24"/>
              </w:rPr>
              <w:t> </w:t>
            </w:r>
            <w:r w:rsidR="0066696B" w:rsidRPr="003B6EF8">
              <w:rPr>
                <w:rFonts w:eastAsia="Batang"/>
                <w:sz w:val="24"/>
                <w:szCs w:val="24"/>
              </w:rPr>
              <w:t>ликвидации чрезвычайных ситуаций, утвержденного постановлением Правительства Российской Федерации от</w:t>
            </w:r>
            <w:r w:rsidR="0066696B">
              <w:rPr>
                <w:rFonts w:eastAsia="Batang"/>
                <w:sz w:val="24"/>
                <w:szCs w:val="24"/>
              </w:rPr>
              <w:t> </w:t>
            </w:r>
            <w:r w:rsidR="0066696B" w:rsidRPr="003B6EF8">
              <w:rPr>
                <w:rFonts w:eastAsia="Batang"/>
                <w:sz w:val="24"/>
                <w:szCs w:val="24"/>
              </w:rPr>
              <w:t>30.12.2003 №</w:t>
            </w:r>
            <w:r w:rsidR="00212DE6">
              <w:rPr>
                <w:rFonts w:eastAsia="Batang"/>
                <w:sz w:val="24"/>
                <w:szCs w:val="24"/>
              </w:rPr>
              <w:t> </w:t>
            </w:r>
            <w:r w:rsidR="0066696B" w:rsidRPr="003B6EF8">
              <w:rPr>
                <w:rFonts w:eastAsia="Batang"/>
                <w:sz w:val="24"/>
                <w:szCs w:val="24"/>
              </w:rPr>
              <w:t>794 (далее – Положение о</w:t>
            </w:r>
            <w:r w:rsidR="0066696B">
              <w:rPr>
                <w:rFonts w:eastAsia="Batang"/>
                <w:sz w:val="24"/>
                <w:szCs w:val="24"/>
              </w:rPr>
              <w:t> </w:t>
            </w:r>
            <w:r w:rsidR="0066696B" w:rsidRPr="003B6EF8">
              <w:rPr>
                <w:rFonts w:eastAsia="Batang"/>
                <w:sz w:val="24"/>
                <w:szCs w:val="24"/>
              </w:rPr>
              <w:t>РСЧС)</w:t>
            </w:r>
            <w:r w:rsidR="0066696B">
              <w:rPr>
                <w:rFonts w:eastAsia="Batang"/>
                <w:sz w:val="24"/>
                <w:szCs w:val="24"/>
              </w:rPr>
              <w:t>;</w:t>
            </w:r>
          </w:p>
          <w:p w:rsidR="00F35468" w:rsidRPr="003B6EF8" w:rsidRDefault="00F35468" w:rsidP="007F30B2">
            <w:pPr>
              <w:jc w:val="left"/>
              <w:rPr>
                <w:rFonts w:eastAsia="Batang"/>
                <w:sz w:val="24"/>
                <w:szCs w:val="24"/>
              </w:rPr>
            </w:pPr>
            <w:r w:rsidRPr="003B6EF8">
              <w:rPr>
                <w:rFonts w:eastAsia="Times New Roman"/>
                <w:bCs/>
                <w:sz w:val="24"/>
                <w:szCs w:val="24"/>
              </w:rPr>
              <w:t xml:space="preserve">п. 2, 3 Порядка </w:t>
            </w:r>
            <w:r w:rsidRPr="003B6EF8">
              <w:rPr>
                <w:sz w:val="24"/>
                <w:szCs w:val="24"/>
              </w:rPr>
              <w:t>сбора и обмена в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Российской Федерации информацией в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области защиты населения и территорий от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чрезвычайных ситуаций природного и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 xml:space="preserve">техногенного характера, утвержденного постановлением Правительства </w:t>
            </w:r>
            <w:r w:rsidRPr="003B6EF8">
              <w:rPr>
                <w:rFonts w:eastAsia="Batang"/>
                <w:sz w:val="24"/>
                <w:szCs w:val="24"/>
              </w:rPr>
              <w:t>Российской Федерации</w:t>
            </w:r>
            <w:r w:rsidRPr="003B6EF8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24.03.1997 №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334</w:t>
            </w:r>
          </w:p>
        </w:tc>
        <w:tc>
          <w:tcPr>
            <w:tcW w:w="1843" w:type="dxa"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Администрации городских поселений</w:t>
            </w:r>
          </w:p>
        </w:tc>
        <w:tc>
          <w:tcPr>
            <w:tcW w:w="5245" w:type="dxa"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3B6EF8">
              <w:rPr>
                <w:sz w:val="24"/>
                <w:szCs w:val="24"/>
              </w:rPr>
              <w:t>Передать осуществление полномочий по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 xml:space="preserve">созданию и содержанию </w:t>
            </w:r>
            <w:r>
              <w:rPr>
                <w:sz w:val="24"/>
                <w:szCs w:val="24"/>
              </w:rPr>
              <w:t xml:space="preserve">единой дежурно-диспетчерской службы (далее </w:t>
            </w:r>
            <w:r w:rsidRPr="00241FF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ЕДДС)</w:t>
            </w:r>
            <w:r w:rsidRPr="003B6EF8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3B6EF8">
              <w:rPr>
                <w:sz w:val="24"/>
                <w:szCs w:val="24"/>
              </w:rPr>
              <w:t>района путем заключения соглашения в соответствии с</w:t>
            </w:r>
            <w:r>
              <w:rPr>
                <w:sz w:val="24"/>
                <w:szCs w:val="24"/>
              </w:rPr>
              <w:t> </w:t>
            </w:r>
            <w:proofErr w:type="gramStart"/>
            <w:r w:rsidRPr="003B6EF8">
              <w:rPr>
                <w:sz w:val="24"/>
                <w:szCs w:val="24"/>
              </w:rPr>
              <w:t>ч</w:t>
            </w:r>
            <w:proofErr w:type="gramEnd"/>
            <w:r w:rsidRPr="003B6E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ст.</w:t>
            </w:r>
            <w:r w:rsidR="006E7E2C"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15 Федерального закона от</w:t>
            </w:r>
            <w:r>
              <w:rPr>
                <w:sz w:val="24"/>
                <w:szCs w:val="24"/>
              </w:rPr>
              <w:t> 06.10.2003 № 131</w:t>
            </w:r>
            <w:r>
              <w:rPr>
                <w:sz w:val="24"/>
                <w:szCs w:val="24"/>
              </w:rPr>
              <w:noBreakHyphen/>
            </w:r>
            <w:r w:rsidRPr="003B6EF8">
              <w:rPr>
                <w:sz w:val="24"/>
                <w:szCs w:val="24"/>
              </w:rPr>
              <w:t>ФЗ «Об общих принципах организации местного самоуправления в Российской Федерации»</w:t>
            </w:r>
            <w:r>
              <w:rPr>
                <w:sz w:val="24"/>
                <w:szCs w:val="24"/>
              </w:rPr>
              <w:t xml:space="preserve"> (далее </w:t>
            </w:r>
            <w:r w:rsidRPr="002E29A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3B6EF8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ый</w:t>
            </w:r>
            <w:r w:rsidRPr="003B6EF8">
              <w:rPr>
                <w:sz w:val="24"/>
                <w:szCs w:val="24"/>
              </w:rPr>
              <w:t xml:space="preserve"> закон от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06.10.2003 № 131-ФЗ</w:t>
            </w:r>
            <w:r>
              <w:rPr>
                <w:sz w:val="24"/>
                <w:szCs w:val="24"/>
              </w:rPr>
              <w:t>)</w:t>
            </w:r>
            <w:r w:rsidRPr="003B6EF8">
              <w:rPr>
                <w:sz w:val="24"/>
                <w:szCs w:val="24"/>
              </w:rPr>
              <w:t>.</w:t>
            </w:r>
          </w:p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3B6EF8">
              <w:rPr>
                <w:sz w:val="24"/>
                <w:szCs w:val="24"/>
              </w:rPr>
              <w:t>Разработать порядок взаимодействия по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 xml:space="preserve">сбору и обмену информацией в области защиты от ЧС с ЕДДС </w:t>
            </w:r>
            <w:r>
              <w:rPr>
                <w:sz w:val="24"/>
                <w:szCs w:val="24"/>
              </w:rPr>
              <w:t>муниципального района</w:t>
            </w:r>
            <w:r w:rsidRPr="003B6EF8">
              <w:rPr>
                <w:sz w:val="24"/>
                <w:szCs w:val="24"/>
              </w:rPr>
              <w:t>, заключить соответствующее соглашение с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 xml:space="preserve">администрацией </w:t>
            </w:r>
            <w:r>
              <w:rPr>
                <w:sz w:val="24"/>
                <w:szCs w:val="24"/>
              </w:rPr>
              <w:t>муниципального</w:t>
            </w:r>
            <w:r w:rsidRPr="003B6EF8">
              <w:rPr>
                <w:sz w:val="24"/>
                <w:szCs w:val="24"/>
              </w:rPr>
              <w:t xml:space="preserve"> района.</w:t>
            </w:r>
          </w:p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3B6EF8">
              <w:rPr>
                <w:sz w:val="24"/>
                <w:szCs w:val="24"/>
              </w:rPr>
              <w:t>Определить должностных лиц администрации поселения, через которых будет осуществляться взаимодействие с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 xml:space="preserve">ЕДДС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3B6EF8">
              <w:rPr>
                <w:sz w:val="24"/>
                <w:szCs w:val="24"/>
              </w:rPr>
              <w:t>района в круглосуточном режиме (установить график дежурств, сообщить контактные номера телефонов в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ЕДДС</w:t>
            </w:r>
            <w:r>
              <w:rPr>
                <w:sz w:val="24"/>
                <w:szCs w:val="24"/>
              </w:rPr>
              <w:t xml:space="preserve"> муниципального района</w:t>
            </w:r>
            <w:r w:rsidRPr="003B6EF8">
              <w:rPr>
                <w:sz w:val="24"/>
                <w:szCs w:val="24"/>
              </w:rPr>
              <w:t>).</w:t>
            </w:r>
          </w:p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Pr="003B6EF8">
              <w:rPr>
                <w:sz w:val="24"/>
                <w:szCs w:val="24"/>
              </w:rPr>
              <w:t>Утвердить для таких лиц инструкции по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порядку действий в случае получения от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 xml:space="preserve">ЕДДС </w:t>
            </w:r>
            <w:r>
              <w:rPr>
                <w:sz w:val="24"/>
                <w:szCs w:val="24"/>
              </w:rPr>
              <w:t>муниципального</w:t>
            </w:r>
            <w:r w:rsidRPr="003B6EF8">
              <w:rPr>
                <w:sz w:val="24"/>
                <w:szCs w:val="24"/>
              </w:rPr>
              <w:t xml:space="preserve"> района или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 xml:space="preserve">сторонних лиц информации </w:t>
            </w:r>
            <w:r>
              <w:rPr>
                <w:sz w:val="24"/>
                <w:szCs w:val="24"/>
              </w:rPr>
              <w:t>в области защиты от ЧС</w:t>
            </w:r>
          </w:p>
        </w:tc>
      </w:tr>
      <w:tr w:rsidR="00F35468" w:rsidRPr="003B6EF8" w:rsidTr="00212DE6">
        <w:tc>
          <w:tcPr>
            <w:tcW w:w="567" w:type="dxa"/>
            <w:vMerge/>
          </w:tcPr>
          <w:p w:rsidR="00F35468" w:rsidRPr="003B6EF8" w:rsidRDefault="00F35468" w:rsidP="0025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Организации</w:t>
            </w:r>
          </w:p>
        </w:tc>
        <w:tc>
          <w:tcPr>
            <w:tcW w:w="5245" w:type="dxa"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3B6EF8">
              <w:rPr>
                <w:sz w:val="24"/>
                <w:szCs w:val="24"/>
              </w:rPr>
              <w:t xml:space="preserve">Определить работников организации, </w:t>
            </w:r>
            <w:r w:rsidRPr="003B6EF8">
              <w:rPr>
                <w:sz w:val="24"/>
                <w:szCs w:val="24"/>
              </w:rPr>
              <w:lastRenderedPageBreak/>
              <w:t>на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которых можно возложить функции органа повседневного управления объектового звена РСЧС, например:</w:t>
            </w:r>
          </w:p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 xml:space="preserve">руководитель организации, его заместители, иные должностные лица, через которых возможно взаимодействие с ЕДДС </w:t>
            </w:r>
            <w:r>
              <w:rPr>
                <w:sz w:val="24"/>
                <w:szCs w:val="24"/>
              </w:rPr>
              <w:t>муниципального</w:t>
            </w:r>
            <w:r w:rsidRPr="003B6EF8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(городского округа)</w:t>
            </w:r>
            <w:r w:rsidRPr="003B6EF8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круглосуточном режиме;</w:t>
            </w:r>
          </w:p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работники, режим работы которых включает ночные смены, работу в выходные дни (диспетчеры, сторожа и т.п.).</w:t>
            </w:r>
          </w:p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3B6EF8">
              <w:rPr>
                <w:sz w:val="24"/>
                <w:szCs w:val="24"/>
              </w:rPr>
              <w:t xml:space="preserve">Утвердить положение об органе повседневного управления РСЧС, </w:t>
            </w:r>
            <w:r>
              <w:rPr>
                <w:sz w:val="24"/>
                <w:szCs w:val="24"/>
              </w:rPr>
              <w:t xml:space="preserve">в котором определить </w:t>
            </w:r>
            <w:r w:rsidRPr="003B6EF8">
              <w:rPr>
                <w:sz w:val="24"/>
                <w:szCs w:val="24"/>
              </w:rPr>
              <w:t>способ функционирования</w:t>
            </w:r>
            <w:r>
              <w:rPr>
                <w:sz w:val="24"/>
                <w:szCs w:val="24"/>
              </w:rPr>
              <w:t xml:space="preserve"> органа</w:t>
            </w:r>
            <w:r w:rsidRPr="003B6EF8">
              <w:rPr>
                <w:sz w:val="24"/>
                <w:szCs w:val="24"/>
              </w:rPr>
              <w:t xml:space="preserve"> (на штатной или нештатной основе)</w:t>
            </w:r>
            <w:r>
              <w:rPr>
                <w:sz w:val="24"/>
                <w:szCs w:val="24"/>
              </w:rPr>
              <w:t>, порядок его работы</w:t>
            </w:r>
            <w:r w:rsidRPr="003B6EF8">
              <w:rPr>
                <w:sz w:val="24"/>
                <w:szCs w:val="24"/>
              </w:rPr>
              <w:t>.</w:t>
            </w:r>
          </w:p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3B6EF8">
              <w:rPr>
                <w:sz w:val="24"/>
                <w:szCs w:val="24"/>
              </w:rPr>
              <w:t>Разработать для работников, выполняющих функции органа повседневного управления РСЧС</w:t>
            </w:r>
            <w:r>
              <w:rPr>
                <w:sz w:val="24"/>
                <w:szCs w:val="24"/>
              </w:rPr>
              <w:t>:</w:t>
            </w:r>
          </w:p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инструкции по порядку действий в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 xml:space="preserve">случае получения информации </w:t>
            </w:r>
            <w:r>
              <w:rPr>
                <w:sz w:val="24"/>
                <w:szCs w:val="24"/>
              </w:rPr>
              <w:t>в области защиты от ЧС;</w:t>
            </w:r>
          </w:p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схему оповещения работников организации (с номерами контактных телефонов);</w:t>
            </w:r>
          </w:p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схему взаимодействия с ЕДДС муниципального</w:t>
            </w:r>
            <w:r w:rsidRPr="003B6EF8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(городского округа)</w:t>
            </w:r>
            <w:r w:rsidRPr="003B6E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 экстренными службами (с номерами контактных телефонов)</w:t>
            </w:r>
          </w:p>
        </w:tc>
      </w:tr>
      <w:tr w:rsidR="00F35468" w:rsidRPr="003B6EF8" w:rsidTr="00212DE6">
        <w:trPr>
          <w:trHeight w:val="2760"/>
        </w:trPr>
        <w:tc>
          <w:tcPr>
            <w:tcW w:w="567" w:type="dxa"/>
            <w:vMerge w:val="restart"/>
          </w:tcPr>
          <w:p w:rsidR="00F35468" w:rsidRDefault="0066696B" w:rsidP="0025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vMerge w:val="restart"/>
          </w:tcPr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резерва финансовых ресурсов для ликвидации ЧС</w:t>
            </w:r>
          </w:p>
        </w:tc>
        <w:tc>
          <w:tcPr>
            <w:tcW w:w="4394" w:type="dxa"/>
            <w:vMerge w:val="restart"/>
          </w:tcPr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E47EF6"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. «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E47EF6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. 2 ст. 11, </w:t>
            </w:r>
            <w:proofErr w:type="spellStart"/>
            <w:r w:rsidRPr="00D9164E">
              <w:rPr>
                <w:sz w:val="24"/>
                <w:szCs w:val="24"/>
              </w:rPr>
              <w:t>п</w:t>
            </w:r>
            <w:r w:rsidR="00E47EF6">
              <w:rPr>
                <w:sz w:val="24"/>
                <w:szCs w:val="24"/>
              </w:rPr>
              <w:t>п</w:t>
            </w:r>
            <w:proofErr w:type="spellEnd"/>
            <w:r w:rsidRPr="00D9164E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ж</w:t>
            </w:r>
            <w:r w:rsidRPr="00D9164E">
              <w:rPr>
                <w:sz w:val="24"/>
                <w:szCs w:val="24"/>
              </w:rPr>
              <w:t>»  ст. 1</w:t>
            </w:r>
            <w:r>
              <w:rPr>
                <w:sz w:val="24"/>
                <w:szCs w:val="24"/>
              </w:rPr>
              <w:t xml:space="preserve">4, ст. 25 </w:t>
            </w:r>
            <w:r w:rsidRPr="00D9164E">
              <w:rPr>
                <w:sz w:val="24"/>
                <w:szCs w:val="24"/>
              </w:rPr>
              <w:t>Федерального закона от 21.12.1994 № 68</w:t>
            </w:r>
            <w:r w:rsidRPr="00D9164E">
              <w:rPr>
                <w:sz w:val="24"/>
                <w:szCs w:val="24"/>
              </w:rPr>
              <w:noBreakHyphen/>
              <w:t>ФЗ</w:t>
            </w:r>
            <w:r>
              <w:rPr>
                <w:sz w:val="24"/>
                <w:szCs w:val="24"/>
              </w:rPr>
              <w:t>;</w:t>
            </w:r>
          </w:p>
          <w:p w:rsidR="00F35468" w:rsidRPr="003C732A" w:rsidRDefault="00F35468" w:rsidP="00257234">
            <w:pPr>
              <w:jc w:val="left"/>
              <w:rPr>
                <w:bCs/>
                <w:sz w:val="24"/>
                <w:szCs w:val="24"/>
              </w:rPr>
            </w:pPr>
            <w:r w:rsidRPr="00D9164E">
              <w:rPr>
                <w:sz w:val="24"/>
                <w:szCs w:val="24"/>
              </w:rPr>
              <w:t>п. 20 Положения о РСЧС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Утвердить порядок создания, использования и восполнения резерва финансовых ресурсов для ликвидации ЧС.</w:t>
            </w:r>
          </w:p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Направить в представительный орган муниципального образования проект соответствующих изменений в бюджете текущего года, предусмотреть резе</w:t>
            </w:r>
            <w:proofErr w:type="gramStart"/>
            <w:r>
              <w:rPr>
                <w:sz w:val="24"/>
                <w:szCs w:val="24"/>
              </w:rPr>
              <w:t>рв в пр</w:t>
            </w:r>
            <w:proofErr w:type="gramEnd"/>
            <w:r>
              <w:rPr>
                <w:sz w:val="24"/>
                <w:szCs w:val="24"/>
              </w:rPr>
              <w:t>оекте бюджета на очередной год.</w:t>
            </w:r>
          </w:p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Создать резерв в соответствии с решением представительного органа</w:t>
            </w:r>
          </w:p>
        </w:tc>
      </w:tr>
      <w:tr w:rsidR="00F35468" w:rsidRPr="003B6EF8" w:rsidTr="00212DE6">
        <w:trPr>
          <w:trHeight w:val="675"/>
        </w:trPr>
        <w:tc>
          <w:tcPr>
            <w:tcW w:w="567" w:type="dxa"/>
            <w:vMerge/>
          </w:tcPr>
          <w:p w:rsidR="00F35468" w:rsidRDefault="00F35468" w:rsidP="0025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Утвердить размер, а также порядок создания, использования и восполнения резерва финансовых ресурсов для ликвидации ЧС.</w:t>
            </w:r>
          </w:p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Создать резерв финансовых ресурсов в соответствии с утвержденным порядком</w:t>
            </w:r>
          </w:p>
        </w:tc>
      </w:tr>
      <w:tr w:rsidR="00F35468" w:rsidRPr="003B6EF8" w:rsidTr="00212DE6">
        <w:tc>
          <w:tcPr>
            <w:tcW w:w="567" w:type="dxa"/>
          </w:tcPr>
          <w:p w:rsidR="00F35468" w:rsidRPr="003B6EF8" w:rsidRDefault="0066696B" w:rsidP="0025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резерва материальных ресурсов для ликвидации ЧС</w:t>
            </w:r>
          </w:p>
        </w:tc>
        <w:tc>
          <w:tcPr>
            <w:tcW w:w="4394" w:type="dxa"/>
          </w:tcPr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E47EF6"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. «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E47EF6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. 2 ст. 11, </w:t>
            </w:r>
            <w:proofErr w:type="spellStart"/>
            <w:r w:rsidRPr="00D9164E">
              <w:rPr>
                <w:sz w:val="24"/>
                <w:szCs w:val="24"/>
              </w:rPr>
              <w:t>п</w:t>
            </w:r>
            <w:r w:rsidR="00E47EF6">
              <w:rPr>
                <w:sz w:val="24"/>
                <w:szCs w:val="24"/>
              </w:rPr>
              <w:t>п</w:t>
            </w:r>
            <w:proofErr w:type="spellEnd"/>
            <w:r w:rsidRPr="00D9164E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ж</w:t>
            </w:r>
            <w:r w:rsidRPr="00D9164E">
              <w:rPr>
                <w:sz w:val="24"/>
                <w:szCs w:val="24"/>
              </w:rPr>
              <w:t>»  ст. 1</w:t>
            </w:r>
            <w:r>
              <w:rPr>
                <w:sz w:val="24"/>
                <w:szCs w:val="24"/>
              </w:rPr>
              <w:t xml:space="preserve">4, ст. 25 </w:t>
            </w:r>
            <w:r w:rsidRPr="00D9164E">
              <w:rPr>
                <w:sz w:val="24"/>
                <w:szCs w:val="24"/>
              </w:rPr>
              <w:t>Федерального закона от 21.12.1994 № 68</w:t>
            </w:r>
            <w:r w:rsidRPr="00D9164E">
              <w:rPr>
                <w:sz w:val="24"/>
                <w:szCs w:val="24"/>
              </w:rPr>
              <w:noBreakHyphen/>
              <w:t>ФЗ</w:t>
            </w:r>
            <w:r>
              <w:rPr>
                <w:sz w:val="24"/>
                <w:szCs w:val="24"/>
              </w:rPr>
              <w:t>;</w:t>
            </w:r>
          </w:p>
          <w:p w:rsidR="00F35468" w:rsidRDefault="00F35468" w:rsidP="00257234">
            <w:pPr>
              <w:jc w:val="left"/>
              <w:rPr>
                <w:bCs/>
                <w:sz w:val="24"/>
                <w:szCs w:val="24"/>
              </w:rPr>
            </w:pPr>
            <w:r w:rsidRPr="00D9164E">
              <w:rPr>
                <w:sz w:val="24"/>
                <w:szCs w:val="24"/>
              </w:rPr>
              <w:t>п. 20 Положения о РСЧС</w:t>
            </w:r>
            <w:r>
              <w:rPr>
                <w:sz w:val="24"/>
                <w:szCs w:val="24"/>
              </w:rPr>
              <w:t>;</w:t>
            </w:r>
          </w:p>
          <w:p w:rsidR="00F35468" w:rsidRDefault="00F35468" w:rsidP="00212DE6">
            <w:pPr>
              <w:jc w:val="left"/>
              <w:rPr>
                <w:sz w:val="24"/>
                <w:szCs w:val="24"/>
              </w:rPr>
            </w:pPr>
            <w:r w:rsidRPr="00D9164E">
              <w:rPr>
                <w:sz w:val="24"/>
                <w:szCs w:val="24"/>
              </w:rPr>
              <w:t xml:space="preserve">п. 14 </w:t>
            </w:r>
            <w:r w:rsidR="0066696B" w:rsidRPr="003B6EF8">
              <w:rPr>
                <w:rFonts w:eastAsia="Batang"/>
                <w:sz w:val="24"/>
                <w:szCs w:val="24"/>
              </w:rPr>
              <w:t>Положения о территориальной подсистеме Кировской области единой государственной системы предупреждения и</w:t>
            </w:r>
            <w:r w:rsidR="0066696B">
              <w:rPr>
                <w:rFonts w:eastAsia="Batang"/>
                <w:sz w:val="24"/>
                <w:szCs w:val="24"/>
              </w:rPr>
              <w:t> </w:t>
            </w:r>
            <w:r w:rsidR="0066696B" w:rsidRPr="003B6EF8">
              <w:rPr>
                <w:rFonts w:eastAsia="Batang"/>
                <w:sz w:val="24"/>
                <w:szCs w:val="24"/>
              </w:rPr>
              <w:t>ликвидации чрезвычайных ситуаций, утвержденного постановлением Правительства Кировской области от 09.08.2005 № 40/191</w:t>
            </w:r>
          </w:p>
        </w:tc>
        <w:tc>
          <w:tcPr>
            <w:tcW w:w="1843" w:type="dxa"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поднадзорные субъекты</w:t>
            </w:r>
          </w:p>
        </w:tc>
        <w:tc>
          <w:tcPr>
            <w:tcW w:w="5245" w:type="dxa"/>
          </w:tcPr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Утвердить порядок создания, хранения, использования и восполнения резерва материальных ресурсов для ликвидации ЧС, а также порядок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созданием, хранением, использованием  и восполнением резерва.</w:t>
            </w:r>
          </w:p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Утвердить номенклатуру и объем резерва материальных ресурсов для ликвидации ЧС с учетом вида и масштабов возможных ЧС.</w:t>
            </w:r>
          </w:p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Создать резервы материальных ресурсов в соответствии с утвержденными номенклатурой и объемом, используя любой из следующих способов:</w:t>
            </w:r>
            <w:proofErr w:type="gramEnd"/>
          </w:p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Закупить необходимые ресурсы.</w:t>
            </w:r>
          </w:p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47EF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Заключить </w:t>
            </w:r>
            <w:r w:rsidR="00E47EF6">
              <w:rPr>
                <w:sz w:val="24"/>
                <w:szCs w:val="24"/>
              </w:rPr>
              <w:t>рамочные</w:t>
            </w:r>
            <w:r>
              <w:rPr>
                <w:sz w:val="24"/>
                <w:szCs w:val="24"/>
              </w:rPr>
              <w:t xml:space="preserve"> договоры на поставку</w:t>
            </w:r>
            <w:r w:rsidR="00E47EF6">
              <w:rPr>
                <w:sz w:val="24"/>
                <w:szCs w:val="24"/>
              </w:rPr>
              <w:t xml:space="preserve"> по заявке</w:t>
            </w:r>
            <w:r>
              <w:rPr>
                <w:sz w:val="24"/>
                <w:szCs w:val="24"/>
              </w:rPr>
              <w:t xml:space="preserve"> материальных ресурсов, предусматривающие в случае возникновения ЧС закупку у единственного поставщика в соответствии с п. 4 или п. 9 ч. 1 ст. 93 Федерального закона </w:t>
            </w:r>
            <w:r w:rsidRPr="00655F59">
              <w:rPr>
                <w:sz w:val="24"/>
                <w:szCs w:val="24"/>
              </w:rPr>
              <w:t xml:space="preserve">от 05.04.2013 </w:t>
            </w:r>
            <w:r>
              <w:rPr>
                <w:sz w:val="24"/>
                <w:szCs w:val="24"/>
              </w:rPr>
              <w:t>№ </w:t>
            </w:r>
            <w:r w:rsidRPr="00655F59">
              <w:rPr>
                <w:sz w:val="24"/>
                <w:szCs w:val="24"/>
              </w:rPr>
              <w:t>44-ФЗ</w:t>
            </w:r>
            <w:r>
              <w:rPr>
                <w:sz w:val="24"/>
                <w:szCs w:val="24"/>
              </w:rPr>
              <w:t xml:space="preserve"> «</w:t>
            </w:r>
            <w:r w:rsidRPr="00655F59">
              <w:rPr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</w:t>
            </w:r>
            <w:r>
              <w:rPr>
                <w:sz w:val="24"/>
                <w:szCs w:val="24"/>
              </w:rPr>
              <w:t> </w:t>
            </w:r>
            <w:r w:rsidRPr="00655F59">
              <w:rPr>
                <w:sz w:val="24"/>
                <w:szCs w:val="24"/>
              </w:rPr>
              <w:t>муниципальных нужд</w:t>
            </w:r>
            <w:r>
              <w:rPr>
                <w:sz w:val="24"/>
                <w:szCs w:val="24"/>
              </w:rPr>
              <w:t>».</w:t>
            </w:r>
          </w:p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Обеспечить надлежащее хранение и учет закупленных ресурсов</w:t>
            </w:r>
          </w:p>
        </w:tc>
      </w:tr>
      <w:tr w:rsidR="00F35468" w:rsidRPr="003B6EF8" w:rsidTr="00212DE6">
        <w:tc>
          <w:tcPr>
            <w:tcW w:w="567" w:type="dxa"/>
            <w:vMerge w:val="restart"/>
          </w:tcPr>
          <w:p w:rsidR="00F35468" w:rsidRPr="003B6EF8" w:rsidRDefault="0066696B" w:rsidP="0025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Невыполнение обязанностей по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подготовке населения в области защиты от ЧС, пропаганде знаний о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ЧС</w:t>
            </w:r>
          </w:p>
        </w:tc>
        <w:tc>
          <w:tcPr>
            <w:tcW w:w="4394" w:type="dxa"/>
            <w:vMerge w:val="restart"/>
          </w:tcPr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6,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E47EF6">
              <w:rPr>
                <w:sz w:val="24"/>
                <w:szCs w:val="24"/>
              </w:rPr>
              <w:t>п</w:t>
            </w:r>
            <w:proofErr w:type="spellEnd"/>
            <w:r w:rsidRPr="003B6EF8">
              <w:rPr>
                <w:sz w:val="24"/>
                <w:szCs w:val="24"/>
              </w:rPr>
              <w:t>. «а»</w:t>
            </w:r>
            <w:r>
              <w:rPr>
                <w:sz w:val="24"/>
                <w:szCs w:val="24"/>
              </w:rPr>
              <w:t>, «в»</w:t>
            </w:r>
            <w:r w:rsidRPr="003B6EF8">
              <w:rPr>
                <w:sz w:val="24"/>
                <w:szCs w:val="24"/>
              </w:rPr>
              <w:t xml:space="preserve"> </w:t>
            </w:r>
            <w:r w:rsidR="00E47EF6">
              <w:rPr>
                <w:sz w:val="24"/>
                <w:szCs w:val="24"/>
              </w:rPr>
              <w:t>п</w:t>
            </w:r>
            <w:r w:rsidRPr="003B6EF8">
              <w:rPr>
                <w:sz w:val="24"/>
                <w:szCs w:val="24"/>
              </w:rPr>
              <w:t xml:space="preserve">. 2 ст. 11,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E47EF6"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 xml:space="preserve">. «в» ст. 14, </w:t>
            </w:r>
            <w:r w:rsidRPr="003B6EF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20 Федерального закона от 21.12.1994 №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noBreakHyphen/>
            </w:r>
            <w:r w:rsidRPr="003B6EF8">
              <w:rPr>
                <w:sz w:val="24"/>
                <w:szCs w:val="24"/>
              </w:rPr>
              <w:t>ФЗ;</w:t>
            </w:r>
          </w:p>
          <w:p w:rsidR="0066696B" w:rsidRPr="0066696B" w:rsidRDefault="0066696B" w:rsidP="0066696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6696B">
              <w:rPr>
                <w:sz w:val="24"/>
                <w:szCs w:val="24"/>
              </w:rPr>
              <w:t xml:space="preserve">остановление Правительства </w:t>
            </w:r>
            <w:r>
              <w:rPr>
                <w:sz w:val="24"/>
                <w:szCs w:val="24"/>
              </w:rPr>
              <w:t>Российской Федерации</w:t>
            </w:r>
            <w:r w:rsidRPr="0066696B">
              <w:rPr>
                <w:sz w:val="24"/>
                <w:szCs w:val="24"/>
              </w:rPr>
              <w:t xml:space="preserve"> от 18.09.2020 </w:t>
            </w:r>
            <w:r>
              <w:rPr>
                <w:sz w:val="24"/>
                <w:szCs w:val="24"/>
              </w:rPr>
              <w:t>№</w:t>
            </w:r>
            <w:r w:rsidR="00F53A28">
              <w:rPr>
                <w:sz w:val="24"/>
                <w:szCs w:val="24"/>
              </w:rPr>
              <w:t> </w:t>
            </w:r>
            <w:r w:rsidRPr="0066696B">
              <w:rPr>
                <w:sz w:val="24"/>
                <w:szCs w:val="24"/>
              </w:rPr>
              <w:t>1485</w:t>
            </w:r>
          </w:p>
          <w:p w:rsidR="0066696B" w:rsidRDefault="0066696B" w:rsidP="0066696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6696B">
              <w:rPr>
                <w:sz w:val="24"/>
                <w:szCs w:val="24"/>
              </w:rPr>
      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      </w:r>
            <w:r>
              <w:rPr>
                <w:sz w:val="24"/>
                <w:szCs w:val="24"/>
              </w:rPr>
              <w:t>»;</w:t>
            </w:r>
          </w:p>
          <w:p w:rsidR="00F35468" w:rsidRPr="003B6EF8" w:rsidRDefault="00F35468" w:rsidP="00F53A28">
            <w:pPr>
              <w:jc w:val="left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п.</w:t>
            </w:r>
            <w:r w:rsidR="00F53A28">
              <w:rPr>
                <w:sz w:val="24"/>
                <w:szCs w:val="24"/>
              </w:rPr>
              <w:t xml:space="preserve"> </w:t>
            </w:r>
            <w:r w:rsidR="002B5BB7">
              <w:rPr>
                <w:sz w:val="24"/>
                <w:szCs w:val="24"/>
              </w:rPr>
              <w:t>1.1, 3.1.1, 3.2.4</w:t>
            </w:r>
            <w:r w:rsidR="007A71E7">
              <w:rPr>
                <w:sz w:val="24"/>
                <w:szCs w:val="24"/>
              </w:rPr>
              <w:t xml:space="preserve">, </w:t>
            </w:r>
            <w:r w:rsidR="002B5BB7">
              <w:rPr>
                <w:sz w:val="24"/>
                <w:szCs w:val="24"/>
              </w:rPr>
              <w:t>3.2.6, 3.4, 4.1.4</w:t>
            </w:r>
            <w:r w:rsidR="00233008">
              <w:rPr>
                <w:sz w:val="24"/>
                <w:szCs w:val="24"/>
              </w:rPr>
              <w:t xml:space="preserve"> Положения о</w:t>
            </w:r>
            <w:r w:rsidR="00233008" w:rsidRPr="00233008">
              <w:rPr>
                <w:sz w:val="24"/>
                <w:szCs w:val="24"/>
              </w:rPr>
              <w:t xml:space="preserve"> </w:t>
            </w:r>
            <w:r w:rsidRPr="003B6EF8">
              <w:rPr>
                <w:sz w:val="24"/>
                <w:szCs w:val="24"/>
              </w:rPr>
              <w:t>подготовк</w:t>
            </w:r>
            <w:r w:rsidR="00233008">
              <w:rPr>
                <w:sz w:val="24"/>
                <w:szCs w:val="24"/>
              </w:rPr>
              <w:t>е</w:t>
            </w:r>
            <w:r w:rsidRPr="003B6EF8">
              <w:rPr>
                <w:sz w:val="24"/>
                <w:szCs w:val="24"/>
              </w:rPr>
              <w:t xml:space="preserve"> населения Кировской области в области гражданской обороны и защиты от чрезвычайных ситуаций природного и техногенного характера, утвержденного постановлением Правительства Кировской области от</w:t>
            </w:r>
            <w:r>
              <w:rPr>
                <w:sz w:val="24"/>
                <w:szCs w:val="24"/>
              </w:rPr>
              <w:t> </w:t>
            </w:r>
            <w:r w:rsidR="00233008">
              <w:rPr>
                <w:sz w:val="24"/>
                <w:szCs w:val="24"/>
              </w:rPr>
              <w:t>13.04.2020</w:t>
            </w:r>
            <w:r w:rsidRPr="003B6EF8">
              <w:rPr>
                <w:sz w:val="24"/>
                <w:szCs w:val="24"/>
              </w:rPr>
              <w:t xml:space="preserve"> № </w:t>
            </w:r>
            <w:r w:rsidR="00233008">
              <w:rPr>
                <w:sz w:val="24"/>
                <w:szCs w:val="24"/>
              </w:rPr>
              <w:t>170</w:t>
            </w:r>
            <w:r w:rsidR="00F53A28">
              <w:rPr>
                <w:sz w:val="24"/>
                <w:szCs w:val="24"/>
              </w:rPr>
              <w:noBreakHyphen/>
            </w:r>
            <w:r w:rsidR="00233008">
              <w:rPr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5245" w:type="dxa"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proofErr w:type="gramStart"/>
            <w:r w:rsidRPr="003B6EF8">
              <w:rPr>
                <w:sz w:val="24"/>
                <w:szCs w:val="24"/>
              </w:rPr>
              <w:t>Разработать и утвердить</w:t>
            </w:r>
            <w:proofErr w:type="gramEnd"/>
            <w:r w:rsidRPr="003B6EF8">
              <w:rPr>
                <w:sz w:val="24"/>
                <w:szCs w:val="24"/>
              </w:rPr>
              <w:t xml:space="preserve"> положение о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подготовке населения муниципального образования, определив в нем основные формы подготовки неработающего населения в области защиты от ЧС.</w:t>
            </w:r>
          </w:p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proofErr w:type="gramStart"/>
            <w:r w:rsidRPr="003B6EF8">
              <w:rPr>
                <w:sz w:val="24"/>
                <w:szCs w:val="24"/>
              </w:rPr>
              <w:t>Разработать и утвердить</w:t>
            </w:r>
            <w:proofErr w:type="gramEnd"/>
            <w:r w:rsidRPr="003B6EF8">
              <w:rPr>
                <w:sz w:val="24"/>
                <w:szCs w:val="24"/>
              </w:rPr>
              <w:t xml:space="preserve"> комплексный план подготовки населения на очередной год.</w:t>
            </w:r>
          </w:p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3B6EF8">
              <w:rPr>
                <w:sz w:val="24"/>
                <w:szCs w:val="24"/>
              </w:rPr>
              <w:t>Проводить мероприятия по подготовке неработающего населения согласно плану.</w:t>
            </w:r>
          </w:p>
          <w:p w:rsidR="00F3546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6696B">
              <w:rPr>
                <w:sz w:val="24"/>
                <w:szCs w:val="24"/>
              </w:rPr>
              <w:t>Организовать проведение вводных инструктажей по действиям при ЧС со вновь принятыми работниками в первый месяц после назначения на должность, вести соответствующий журнал.</w:t>
            </w:r>
          </w:p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6696B">
              <w:rPr>
                <w:sz w:val="24"/>
                <w:szCs w:val="24"/>
              </w:rPr>
              <w:t>Организовать проведение ежегодных инструктажей по действиям при ЧС со всеми работниками, вести соответствующий журнал.</w:t>
            </w:r>
          </w:p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Pr="003B6EF8">
              <w:rPr>
                <w:sz w:val="24"/>
                <w:szCs w:val="24"/>
              </w:rPr>
              <w:t>Утвердить план работы по информированию населения в области ЧС, определив в нем основные формы информирования (подготовка и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распространение листовок, памяток, размещение информации на сайтах, стендах, в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печатных СМИ и т.д.). Вести работу согласно плану.</w:t>
            </w:r>
          </w:p>
          <w:p w:rsidR="00BE4816" w:rsidRPr="003B6EF8" w:rsidRDefault="00F35468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Pr="003B6EF8">
              <w:rPr>
                <w:sz w:val="24"/>
                <w:szCs w:val="24"/>
              </w:rPr>
              <w:t>Вести учет сотрудников, которые должны проходить подготовку в области защиты от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 xml:space="preserve">ЧС в учебно-методическом центре. </w:t>
            </w:r>
            <w:r>
              <w:rPr>
                <w:sz w:val="24"/>
                <w:szCs w:val="24"/>
              </w:rPr>
              <w:t>С</w:t>
            </w:r>
            <w:r w:rsidRPr="003B6EF8">
              <w:rPr>
                <w:sz w:val="24"/>
                <w:szCs w:val="24"/>
              </w:rPr>
              <w:t>воевременно направлять их на такую подготовку</w:t>
            </w:r>
          </w:p>
        </w:tc>
      </w:tr>
      <w:tr w:rsidR="00F35468" w:rsidRPr="003B6EF8" w:rsidTr="00212DE6">
        <w:tc>
          <w:tcPr>
            <w:tcW w:w="567" w:type="dxa"/>
            <w:vMerge/>
          </w:tcPr>
          <w:p w:rsidR="00F35468" w:rsidRPr="003B6EF8" w:rsidRDefault="00F35468" w:rsidP="0025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Организации</w:t>
            </w:r>
          </w:p>
        </w:tc>
        <w:tc>
          <w:tcPr>
            <w:tcW w:w="5245" w:type="dxa"/>
          </w:tcPr>
          <w:p w:rsidR="0066696B" w:rsidRDefault="0066696B" w:rsidP="0066696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Организовать проведение вводных инструктажей по действиям при ЧС со вновь принятыми работниками в первый месяц после назначения на должность, вести соответствующий журнал.</w:t>
            </w:r>
          </w:p>
          <w:p w:rsidR="00F35468" w:rsidRPr="003B6EF8" w:rsidRDefault="0066696B" w:rsidP="002572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Организовать проведение ежегодных инструктажей по действиям при ЧС со всеми работниками, вести соответствующий журнал.</w:t>
            </w:r>
          </w:p>
          <w:p w:rsidR="00BE4816" w:rsidRPr="003B6EF8" w:rsidRDefault="00F35468" w:rsidP="00E47EF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3B6EF8">
              <w:rPr>
                <w:sz w:val="24"/>
                <w:szCs w:val="24"/>
              </w:rPr>
              <w:t>Вести учет сотрудников, которые должны проходить подготовку в области защиты от ЧС в учебно-методическом центре (руководитель,</w:t>
            </w:r>
            <w:r>
              <w:rPr>
                <w:sz w:val="24"/>
                <w:szCs w:val="24"/>
              </w:rPr>
              <w:t xml:space="preserve"> председатель КЧС,</w:t>
            </w:r>
            <w:r w:rsidRPr="003B6EF8">
              <w:rPr>
                <w:sz w:val="24"/>
                <w:szCs w:val="24"/>
              </w:rPr>
              <w:t xml:space="preserve"> а также работники, специально уполномоченные в области защиты от ЧС). Своевременно направлять их на такую подготовку</w:t>
            </w:r>
          </w:p>
        </w:tc>
      </w:tr>
      <w:tr w:rsidR="00F35468" w:rsidRPr="003B6EF8" w:rsidTr="00212DE6">
        <w:tc>
          <w:tcPr>
            <w:tcW w:w="567" w:type="dxa"/>
          </w:tcPr>
          <w:p w:rsidR="00F35468" w:rsidRPr="003B6EF8" w:rsidRDefault="0066696B" w:rsidP="0025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35468" w:rsidRPr="003B6EF8" w:rsidRDefault="00F35468" w:rsidP="0066696B">
            <w:pPr>
              <w:jc w:val="left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Нарушение установленной периодичности проведения командно-штабных учений</w:t>
            </w:r>
          </w:p>
        </w:tc>
        <w:tc>
          <w:tcPr>
            <w:tcW w:w="4394" w:type="dxa"/>
          </w:tcPr>
          <w:p w:rsidR="00F35468" w:rsidRPr="003B6EF8" w:rsidRDefault="00F35468" w:rsidP="00257234">
            <w:pPr>
              <w:jc w:val="left"/>
              <w:rPr>
                <w:sz w:val="24"/>
                <w:szCs w:val="24"/>
              </w:rPr>
            </w:pPr>
            <w:proofErr w:type="spellStart"/>
            <w:r w:rsidRPr="003B6EF8">
              <w:rPr>
                <w:sz w:val="24"/>
                <w:szCs w:val="24"/>
              </w:rPr>
              <w:t>п</w:t>
            </w:r>
            <w:r w:rsidR="00E47EF6">
              <w:rPr>
                <w:sz w:val="24"/>
                <w:szCs w:val="24"/>
              </w:rPr>
              <w:t>п</w:t>
            </w:r>
            <w:proofErr w:type="spellEnd"/>
            <w:r w:rsidRPr="003B6EF8">
              <w:rPr>
                <w:sz w:val="24"/>
                <w:szCs w:val="24"/>
              </w:rPr>
              <w:t xml:space="preserve">. «а» </w:t>
            </w:r>
            <w:r w:rsidR="00E47EF6">
              <w:rPr>
                <w:sz w:val="24"/>
                <w:szCs w:val="24"/>
              </w:rPr>
              <w:t>п</w:t>
            </w:r>
            <w:r w:rsidRPr="003B6EF8">
              <w:rPr>
                <w:sz w:val="24"/>
                <w:szCs w:val="24"/>
              </w:rPr>
              <w:t xml:space="preserve">. 2 ст. 11,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E47EF6"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. «в» ст. 14, с</w:t>
            </w:r>
            <w:r w:rsidRPr="003B6EF8">
              <w:rPr>
                <w:sz w:val="24"/>
                <w:szCs w:val="24"/>
              </w:rPr>
              <w:t>т. 20 Федерального закона от 21.12.1994 №</w:t>
            </w:r>
            <w:r w:rsidR="00E47EF6"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noBreakHyphen/>
            </w:r>
            <w:r w:rsidRPr="003B6EF8">
              <w:rPr>
                <w:sz w:val="24"/>
                <w:szCs w:val="24"/>
              </w:rPr>
              <w:t>ФЗ;</w:t>
            </w:r>
          </w:p>
          <w:p w:rsidR="00F35468" w:rsidRPr="003B6EF8" w:rsidRDefault="0066696B" w:rsidP="00212DE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10 </w:t>
            </w:r>
            <w:r w:rsidRPr="0066696B">
              <w:rPr>
                <w:sz w:val="24"/>
                <w:szCs w:val="24"/>
              </w:rPr>
              <w:t>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</w:t>
            </w:r>
            <w:r>
              <w:rPr>
                <w:sz w:val="24"/>
                <w:szCs w:val="24"/>
              </w:rPr>
              <w:t>, утвержденной п</w:t>
            </w:r>
            <w:r w:rsidRPr="0066696B">
              <w:rPr>
                <w:sz w:val="24"/>
                <w:szCs w:val="24"/>
              </w:rPr>
              <w:t>риказ</w:t>
            </w:r>
            <w:r>
              <w:rPr>
                <w:sz w:val="24"/>
                <w:szCs w:val="24"/>
              </w:rPr>
              <w:t>ом</w:t>
            </w:r>
            <w:r w:rsidRPr="0066696B">
              <w:rPr>
                <w:sz w:val="24"/>
                <w:szCs w:val="24"/>
              </w:rPr>
              <w:t xml:space="preserve"> МЧС России от</w:t>
            </w:r>
            <w:r w:rsidR="00212DE6">
              <w:rPr>
                <w:sz w:val="24"/>
                <w:szCs w:val="24"/>
              </w:rPr>
              <w:t> </w:t>
            </w:r>
            <w:r w:rsidRPr="0066696B">
              <w:rPr>
                <w:sz w:val="24"/>
                <w:szCs w:val="24"/>
              </w:rPr>
              <w:t xml:space="preserve">29.07.2020 </w:t>
            </w:r>
            <w:r>
              <w:rPr>
                <w:sz w:val="24"/>
                <w:szCs w:val="24"/>
              </w:rPr>
              <w:t>№</w:t>
            </w:r>
            <w:r w:rsidRPr="0066696B">
              <w:rPr>
                <w:sz w:val="24"/>
                <w:szCs w:val="24"/>
              </w:rPr>
              <w:t xml:space="preserve"> 565</w:t>
            </w:r>
          </w:p>
        </w:tc>
        <w:tc>
          <w:tcPr>
            <w:tcW w:w="1843" w:type="dxa"/>
          </w:tcPr>
          <w:p w:rsidR="00F35468" w:rsidRPr="003B6EF8" w:rsidRDefault="0066696B" w:rsidP="00257234">
            <w:pPr>
              <w:jc w:val="left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5245" w:type="dxa"/>
          </w:tcPr>
          <w:p w:rsidR="00F35468" w:rsidRDefault="00F35468" w:rsidP="0066696B">
            <w:pPr>
              <w:jc w:val="left"/>
              <w:rPr>
                <w:sz w:val="24"/>
                <w:szCs w:val="24"/>
              </w:rPr>
            </w:pPr>
            <w:r w:rsidRPr="003B6EF8">
              <w:rPr>
                <w:sz w:val="24"/>
                <w:szCs w:val="24"/>
              </w:rPr>
              <w:t xml:space="preserve">Своевременно </w:t>
            </w:r>
            <w:proofErr w:type="gramStart"/>
            <w:r w:rsidRPr="003B6EF8">
              <w:rPr>
                <w:sz w:val="24"/>
                <w:szCs w:val="24"/>
              </w:rPr>
              <w:t>планировать и пр</w:t>
            </w:r>
            <w:r w:rsidR="0066696B">
              <w:rPr>
                <w:sz w:val="24"/>
                <w:szCs w:val="24"/>
              </w:rPr>
              <w:t>оводить</w:t>
            </w:r>
            <w:proofErr w:type="gramEnd"/>
            <w:r w:rsidR="0066696B">
              <w:rPr>
                <w:sz w:val="24"/>
                <w:szCs w:val="24"/>
              </w:rPr>
              <w:t xml:space="preserve"> командно-штабные учения </w:t>
            </w:r>
            <w:r w:rsidRPr="003B6EF8">
              <w:rPr>
                <w:sz w:val="24"/>
                <w:szCs w:val="24"/>
              </w:rPr>
              <w:t>в органах местного самоуправления – 1 раз в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B6EF8">
              <w:rPr>
                <w:sz w:val="24"/>
                <w:szCs w:val="24"/>
              </w:rPr>
              <w:t>года</w:t>
            </w:r>
            <w:r w:rsidR="0066696B">
              <w:rPr>
                <w:sz w:val="24"/>
                <w:szCs w:val="24"/>
              </w:rPr>
              <w:t>.</w:t>
            </w:r>
          </w:p>
          <w:p w:rsidR="00F35468" w:rsidRPr="003B6EF8" w:rsidRDefault="00F35468" w:rsidP="0066696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поселений могут проводить учения совместно с администрациями муниципальных районов</w:t>
            </w:r>
          </w:p>
        </w:tc>
      </w:tr>
    </w:tbl>
    <w:p w:rsidR="00F35468" w:rsidRPr="00E556B7" w:rsidRDefault="00F35468" w:rsidP="00F35468">
      <w:pPr>
        <w:spacing w:before="300"/>
        <w:jc w:val="center"/>
        <w:rPr>
          <w:rFonts w:eastAsia="Calibri"/>
          <w:sz w:val="12"/>
        </w:rPr>
      </w:pPr>
    </w:p>
    <w:p w:rsidR="00F35468" w:rsidRDefault="00F35468" w:rsidP="00F35468">
      <w:pPr>
        <w:spacing w:before="300"/>
        <w:jc w:val="center"/>
      </w:pPr>
      <w:r w:rsidRPr="009E12BC">
        <w:rPr>
          <w:rFonts w:eastAsia="Calibri"/>
        </w:rPr>
        <w:t>___________</w:t>
      </w:r>
    </w:p>
    <w:p w:rsidR="007D2DEF" w:rsidRDefault="007D2DEF"/>
    <w:sectPr w:rsidR="007D2DEF" w:rsidSect="00BE4816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AF5" w:rsidRDefault="003E3AF5" w:rsidP="00BE4816">
      <w:r>
        <w:separator/>
      </w:r>
    </w:p>
  </w:endnote>
  <w:endnote w:type="continuationSeparator" w:id="0">
    <w:p w:rsidR="003E3AF5" w:rsidRDefault="003E3AF5" w:rsidP="00BE4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AF5" w:rsidRDefault="003E3AF5" w:rsidP="00BE4816">
      <w:r>
        <w:separator/>
      </w:r>
    </w:p>
  </w:footnote>
  <w:footnote w:type="continuationSeparator" w:id="0">
    <w:p w:rsidR="003E3AF5" w:rsidRDefault="003E3AF5" w:rsidP="00BE4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343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E4816" w:rsidRPr="00BE4816" w:rsidRDefault="006D62A7">
        <w:pPr>
          <w:pStyle w:val="a4"/>
          <w:jc w:val="center"/>
          <w:rPr>
            <w:sz w:val="22"/>
            <w:szCs w:val="22"/>
          </w:rPr>
        </w:pPr>
        <w:r w:rsidRPr="00BE4816">
          <w:rPr>
            <w:sz w:val="22"/>
            <w:szCs w:val="22"/>
          </w:rPr>
          <w:fldChar w:fldCharType="begin"/>
        </w:r>
        <w:r w:rsidR="00BE4816" w:rsidRPr="00BE4816">
          <w:rPr>
            <w:sz w:val="22"/>
            <w:szCs w:val="22"/>
          </w:rPr>
          <w:instrText xml:space="preserve"> PAGE   \* MERGEFORMAT </w:instrText>
        </w:r>
        <w:r w:rsidRPr="00BE4816">
          <w:rPr>
            <w:sz w:val="22"/>
            <w:szCs w:val="22"/>
          </w:rPr>
          <w:fldChar w:fldCharType="separate"/>
        </w:r>
        <w:r w:rsidR="00562D8A">
          <w:rPr>
            <w:noProof/>
            <w:sz w:val="22"/>
            <w:szCs w:val="22"/>
          </w:rPr>
          <w:t>2</w:t>
        </w:r>
        <w:r w:rsidRPr="00BE4816">
          <w:rPr>
            <w:sz w:val="22"/>
            <w:szCs w:val="22"/>
          </w:rPr>
          <w:fldChar w:fldCharType="end"/>
        </w:r>
      </w:p>
    </w:sdtContent>
  </w:sdt>
  <w:p w:rsidR="00BE4816" w:rsidRDefault="00BE48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35468"/>
    <w:rsid w:val="00005F90"/>
    <w:rsid w:val="00013AB8"/>
    <w:rsid w:val="00212DE6"/>
    <w:rsid w:val="00233008"/>
    <w:rsid w:val="002B5BB7"/>
    <w:rsid w:val="00326DB2"/>
    <w:rsid w:val="0033504C"/>
    <w:rsid w:val="003E3AF5"/>
    <w:rsid w:val="003E7909"/>
    <w:rsid w:val="004C467C"/>
    <w:rsid w:val="00562D8A"/>
    <w:rsid w:val="00603545"/>
    <w:rsid w:val="0066696B"/>
    <w:rsid w:val="006D62A7"/>
    <w:rsid w:val="006E7E2C"/>
    <w:rsid w:val="007911EC"/>
    <w:rsid w:val="007A71E7"/>
    <w:rsid w:val="007D2DEF"/>
    <w:rsid w:val="007F30B2"/>
    <w:rsid w:val="007F539C"/>
    <w:rsid w:val="00892517"/>
    <w:rsid w:val="008B2965"/>
    <w:rsid w:val="0098347C"/>
    <w:rsid w:val="009D70B7"/>
    <w:rsid w:val="00A128D2"/>
    <w:rsid w:val="00A16DE6"/>
    <w:rsid w:val="00AA455D"/>
    <w:rsid w:val="00BA7A79"/>
    <w:rsid w:val="00BC6CD5"/>
    <w:rsid w:val="00BE4816"/>
    <w:rsid w:val="00C910D8"/>
    <w:rsid w:val="00CC7B00"/>
    <w:rsid w:val="00DC41F3"/>
    <w:rsid w:val="00E47EF6"/>
    <w:rsid w:val="00E72C16"/>
    <w:rsid w:val="00F14204"/>
    <w:rsid w:val="00F17814"/>
    <w:rsid w:val="00F35468"/>
    <w:rsid w:val="00F53A28"/>
    <w:rsid w:val="00F9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екст документа"/>
    <w:qFormat/>
    <w:rsid w:val="00F3546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46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48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4816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BE48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481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39BE7-99D3-451D-A036-9AAD997A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n_perminova</dc:creator>
  <cp:lastModifiedBy>dep_sek</cp:lastModifiedBy>
  <cp:revision>2</cp:revision>
  <cp:lastPrinted>2021-02-16T15:14:00Z</cp:lastPrinted>
  <dcterms:created xsi:type="dcterms:W3CDTF">2021-02-20T07:32:00Z</dcterms:created>
  <dcterms:modified xsi:type="dcterms:W3CDTF">2021-02-20T07:32:00Z</dcterms:modified>
</cp:coreProperties>
</file>